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CEFE" w14:textId="77777777" w:rsidR="00575B5F" w:rsidRDefault="00575B5F">
      <w:pPr>
        <w:pStyle w:val="Standaard1"/>
        <w:tabs>
          <w:tab w:val="left" w:pos="8080"/>
        </w:tabs>
        <w:jc w:val="both"/>
        <w:rPr>
          <w:rFonts w:ascii="Calibri" w:eastAsia="Calibri" w:hAnsi="Calibri" w:cs="Calibri"/>
          <w:sz w:val="22"/>
          <w:szCs w:val="22"/>
        </w:rPr>
      </w:pPr>
      <w:bookmarkStart w:id="0" w:name="_gjdgxs" w:colFirst="0" w:colLast="0"/>
      <w:bookmarkEnd w:id="0"/>
    </w:p>
    <w:p w14:paraId="54089E78" w14:textId="509FFEF0" w:rsidR="00575B5F" w:rsidRDefault="00B31DBD">
      <w:pPr>
        <w:pStyle w:val="Standaard1"/>
        <w:tabs>
          <w:tab w:val="left" w:pos="8080"/>
        </w:tabs>
        <w:jc w:val="both"/>
        <w:rPr>
          <w:rFonts w:ascii="Calibri" w:eastAsia="Calibri" w:hAnsi="Calibri" w:cs="Calibri"/>
          <w:sz w:val="22"/>
          <w:szCs w:val="22"/>
        </w:rPr>
      </w:pPr>
      <w:r>
        <w:rPr>
          <w:rFonts w:ascii="Calibri" w:eastAsia="Calibri" w:hAnsi="Calibri" w:cs="Calibri"/>
          <w:noProof/>
          <w:sz w:val="22"/>
          <w:szCs w:val="22"/>
        </w:rPr>
        <w:drawing>
          <wp:inline distT="0" distB="0" distL="0" distR="0" wp14:anchorId="7E49E21B" wp14:editId="6218130F">
            <wp:extent cx="5267325" cy="17335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733550"/>
                    </a:xfrm>
                    <a:prstGeom prst="rect">
                      <a:avLst/>
                    </a:prstGeom>
                    <a:noFill/>
                    <a:ln>
                      <a:noFill/>
                    </a:ln>
                  </pic:spPr>
                </pic:pic>
              </a:graphicData>
            </a:graphic>
          </wp:inline>
        </w:drawing>
      </w:r>
    </w:p>
    <w:p w14:paraId="69B44446" w14:textId="77777777" w:rsidR="00575B5F" w:rsidRDefault="00575B5F">
      <w:pPr>
        <w:pStyle w:val="Standaard1"/>
        <w:jc w:val="both"/>
        <w:rPr>
          <w:rFonts w:ascii="Calibri" w:eastAsia="Calibri" w:hAnsi="Calibri" w:cs="Calibri"/>
          <w:sz w:val="22"/>
          <w:szCs w:val="22"/>
        </w:rPr>
      </w:pPr>
    </w:p>
    <w:p w14:paraId="43AC13BC" w14:textId="77777777" w:rsidR="00575B5F" w:rsidRDefault="00575B5F">
      <w:pPr>
        <w:pStyle w:val="Standaard1"/>
        <w:jc w:val="both"/>
        <w:rPr>
          <w:rFonts w:ascii="Calibri" w:eastAsia="Calibri" w:hAnsi="Calibri" w:cs="Calibri"/>
          <w:sz w:val="22"/>
          <w:szCs w:val="22"/>
        </w:rPr>
      </w:pPr>
    </w:p>
    <w:p w14:paraId="3B7DF920" w14:textId="76B2533C" w:rsidR="00575B5F" w:rsidRDefault="00400752" w:rsidP="00400752">
      <w:pPr>
        <w:pStyle w:val="Standaard1"/>
        <w:jc w:val="center"/>
        <w:rPr>
          <w:rFonts w:ascii="Calibri" w:eastAsia="Calibri" w:hAnsi="Calibri" w:cs="Calibri"/>
          <w:sz w:val="22"/>
          <w:szCs w:val="22"/>
        </w:rPr>
      </w:pPr>
      <w:r>
        <w:rPr>
          <w:rFonts w:ascii="Calibri" w:eastAsia="Calibri" w:hAnsi="Calibri" w:cs="Calibri"/>
          <w:sz w:val="22"/>
          <w:szCs w:val="22"/>
        </w:rPr>
        <w:t>Werkgroep Parkinsonverpleegkundigen en verpleegkundig specialisten</w:t>
      </w:r>
    </w:p>
    <w:p w14:paraId="6ACB14B1" w14:textId="77777777" w:rsidR="00575B5F" w:rsidRDefault="00575B5F">
      <w:pPr>
        <w:pStyle w:val="Standaard1"/>
        <w:jc w:val="both"/>
        <w:rPr>
          <w:rFonts w:ascii="Calibri" w:eastAsia="Calibri" w:hAnsi="Calibri" w:cs="Calibri"/>
          <w:sz w:val="22"/>
          <w:szCs w:val="22"/>
        </w:rPr>
      </w:pPr>
    </w:p>
    <w:p w14:paraId="0BE5C2DD" w14:textId="431FDF85" w:rsidR="00575B5F" w:rsidRDefault="00575B5F">
      <w:pPr>
        <w:pStyle w:val="Standaard1"/>
        <w:jc w:val="both"/>
        <w:rPr>
          <w:rFonts w:ascii="Calibri" w:eastAsia="Calibri" w:hAnsi="Calibri" w:cs="Calibri"/>
          <w:sz w:val="22"/>
          <w:szCs w:val="22"/>
        </w:rPr>
      </w:pPr>
    </w:p>
    <w:p w14:paraId="087155CE" w14:textId="77777777" w:rsidR="00575B5F" w:rsidRDefault="00575B5F">
      <w:pPr>
        <w:pStyle w:val="Standaard1"/>
        <w:tabs>
          <w:tab w:val="left" w:pos="8080"/>
        </w:tabs>
        <w:jc w:val="both"/>
        <w:rPr>
          <w:rFonts w:ascii="Calibri" w:eastAsia="Calibri" w:hAnsi="Calibri" w:cs="Calibri"/>
          <w:sz w:val="22"/>
          <w:szCs w:val="22"/>
        </w:rPr>
      </w:pPr>
    </w:p>
    <w:p w14:paraId="7EF5782E" w14:textId="77777777" w:rsidR="007B3117" w:rsidRDefault="007B3117">
      <w:pPr>
        <w:pStyle w:val="Standaard1"/>
        <w:tabs>
          <w:tab w:val="left" w:pos="8080"/>
        </w:tabs>
        <w:jc w:val="both"/>
        <w:rPr>
          <w:rFonts w:ascii="Calibri" w:eastAsia="Calibri" w:hAnsi="Calibri" w:cs="Calibri"/>
          <w:sz w:val="22"/>
          <w:szCs w:val="22"/>
        </w:rPr>
      </w:pPr>
    </w:p>
    <w:p w14:paraId="2A106D54" w14:textId="77777777" w:rsidR="007B3117" w:rsidRDefault="007B3117">
      <w:pPr>
        <w:pStyle w:val="Standaard1"/>
        <w:tabs>
          <w:tab w:val="left" w:pos="8080"/>
        </w:tabs>
        <w:jc w:val="both"/>
        <w:rPr>
          <w:rFonts w:ascii="Calibri" w:eastAsia="Calibri" w:hAnsi="Calibri" w:cs="Calibri"/>
          <w:sz w:val="22"/>
          <w:szCs w:val="22"/>
        </w:rPr>
      </w:pPr>
    </w:p>
    <w:p w14:paraId="533F09A7" w14:textId="77777777" w:rsidR="00575B5F" w:rsidRDefault="00575B5F">
      <w:pPr>
        <w:pStyle w:val="Standaard1"/>
        <w:tabs>
          <w:tab w:val="left" w:pos="8080"/>
        </w:tabs>
        <w:jc w:val="both"/>
        <w:rPr>
          <w:rFonts w:ascii="Calibri" w:eastAsia="Calibri" w:hAnsi="Calibri" w:cs="Calibri"/>
          <w:sz w:val="22"/>
          <w:szCs w:val="22"/>
        </w:rPr>
      </w:pPr>
    </w:p>
    <w:p w14:paraId="34623937" w14:textId="77777777" w:rsidR="00575B5F" w:rsidRDefault="00575B5F">
      <w:pPr>
        <w:pStyle w:val="Standaard1"/>
        <w:tabs>
          <w:tab w:val="left" w:pos="8080"/>
        </w:tabs>
        <w:jc w:val="both"/>
        <w:rPr>
          <w:rFonts w:ascii="Calibri" w:eastAsia="Calibri" w:hAnsi="Calibri" w:cs="Calibri"/>
          <w:sz w:val="22"/>
          <w:szCs w:val="22"/>
        </w:rPr>
      </w:pPr>
    </w:p>
    <w:p w14:paraId="3739BBE3" w14:textId="77777777" w:rsidR="00575B5F" w:rsidRDefault="00575B5F">
      <w:pPr>
        <w:pStyle w:val="Standaard1"/>
        <w:tabs>
          <w:tab w:val="left" w:pos="8080"/>
        </w:tabs>
        <w:jc w:val="both"/>
        <w:rPr>
          <w:rFonts w:ascii="Calibri" w:eastAsia="Calibri" w:hAnsi="Calibri" w:cs="Calibri"/>
          <w:sz w:val="22"/>
          <w:szCs w:val="22"/>
        </w:rPr>
      </w:pPr>
    </w:p>
    <w:p w14:paraId="1C7694ED" w14:textId="77777777" w:rsidR="007B3117" w:rsidRDefault="007B3117">
      <w:pPr>
        <w:pStyle w:val="Standaard1"/>
        <w:tabs>
          <w:tab w:val="left" w:pos="8080"/>
        </w:tabs>
        <w:jc w:val="both"/>
        <w:rPr>
          <w:rFonts w:ascii="Calibri" w:eastAsia="Calibri" w:hAnsi="Calibri" w:cs="Calibri"/>
          <w:sz w:val="22"/>
          <w:szCs w:val="22"/>
        </w:rPr>
      </w:pPr>
    </w:p>
    <w:p w14:paraId="0C3C0997" w14:textId="77777777" w:rsidR="007B3117" w:rsidRDefault="007B3117">
      <w:pPr>
        <w:pStyle w:val="Standaard1"/>
        <w:tabs>
          <w:tab w:val="left" w:pos="8080"/>
        </w:tabs>
        <w:jc w:val="both"/>
        <w:rPr>
          <w:rFonts w:ascii="Calibri" w:eastAsia="Calibri" w:hAnsi="Calibri" w:cs="Calibri"/>
          <w:sz w:val="22"/>
          <w:szCs w:val="22"/>
        </w:rPr>
      </w:pPr>
    </w:p>
    <w:p w14:paraId="76488FE3" w14:textId="77777777" w:rsidR="007B3117" w:rsidRDefault="007B3117">
      <w:pPr>
        <w:pStyle w:val="Standaard1"/>
        <w:tabs>
          <w:tab w:val="left" w:pos="8080"/>
        </w:tabs>
        <w:jc w:val="both"/>
        <w:rPr>
          <w:rFonts w:ascii="Calibri" w:eastAsia="Calibri" w:hAnsi="Calibri" w:cs="Calibri"/>
          <w:sz w:val="22"/>
          <w:szCs w:val="22"/>
        </w:rPr>
      </w:pPr>
    </w:p>
    <w:p w14:paraId="58C4F3D8" w14:textId="77777777" w:rsidR="007B3117" w:rsidRDefault="007B3117">
      <w:pPr>
        <w:pStyle w:val="Standaard1"/>
        <w:tabs>
          <w:tab w:val="left" w:pos="8080"/>
        </w:tabs>
        <w:jc w:val="both"/>
        <w:rPr>
          <w:rFonts w:ascii="Calibri" w:eastAsia="Calibri" w:hAnsi="Calibri" w:cs="Calibri"/>
          <w:sz w:val="22"/>
          <w:szCs w:val="22"/>
        </w:rPr>
      </w:pPr>
    </w:p>
    <w:p w14:paraId="16CB9364" w14:textId="77777777" w:rsidR="007B3117" w:rsidRDefault="007B3117">
      <w:pPr>
        <w:pStyle w:val="Standaard1"/>
        <w:tabs>
          <w:tab w:val="left" w:pos="8080"/>
        </w:tabs>
        <w:jc w:val="both"/>
        <w:rPr>
          <w:rFonts w:ascii="Calibri" w:eastAsia="Calibri" w:hAnsi="Calibri" w:cs="Calibri"/>
          <w:sz w:val="22"/>
          <w:szCs w:val="22"/>
        </w:rPr>
      </w:pPr>
    </w:p>
    <w:p w14:paraId="1AE228B7" w14:textId="77777777" w:rsidR="007B3117" w:rsidRDefault="007B3117">
      <w:pPr>
        <w:pStyle w:val="Standaard1"/>
        <w:tabs>
          <w:tab w:val="left" w:pos="8080"/>
        </w:tabs>
        <w:jc w:val="both"/>
        <w:rPr>
          <w:rFonts w:ascii="Calibri" w:eastAsia="Calibri" w:hAnsi="Calibri" w:cs="Calibri"/>
          <w:sz w:val="22"/>
          <w:szCs w:val="22"/>
        </w:rPr>
      </w:pPr>
    </w:p>
    <w:p w14:paraId="7140AF99" w14:textId="77777777" w:rsidR="007B3117" w:rsidRDefault="007B3117">
      <w:pPr>
        <w:pStyle w:val="Standaard1"/>
        <w:tabs>
          <w:tab w:val="left" w:pos="8080"/>
        </w:tabs>
        <w:jc w:val="both"/>
        <w:rPr>
          <w:rFonts w:ascii="Calibri" w:eastAsia="Calibri" w:hAnsi="Calibri" w:cs="Calibri"/>
          <w:sz w:val="22"/>
          <w:szCs w:val="22"/>
        </w:rPr>
      </w:pPr>
    </w:p>
    <w:p w14:paraId="599D667C" w14:textId="77777777" w:rsidR="007B3117" w:rsidRDefault="007B3117">
      <w:pPr>
        <w:pStyle w:val="Standaard1"/>
        <w:tabs>
          <w:tab w:val="left" w:pos="8080"/>
        </w:tabs>
        <w:jc w:val="both"/>
        <w:rPr>
          <w:rFonts w:ascii="Calibri" w:eastAsia="Calibri" w:hAnsi="Calibri" w:cs="Calibri"/>
          <w:sz w:val="22"/>
          <w:szCs w:val="22"/>
        </w:rPr>
      </w:pPr>
    </w:p>
    <w:p w14:paraId="06717E17" w14:textId="77777777" w:rsidR="007B3117" w:rsidRDefault="007B3117">
      <w:pPr>
        <w:pStyle w:val="Standaard1"/>
        <w:tabs>
          <w:tab w:val="left" w:pos="8080"/>
        </w:tabs>
        <w:jc w:val="both"/>
        <w:rPr>
          <w:rFonts w:ascii="Calibri" w:eastAsia="Calibri" w:hAnsi="Calibri" w:cs="Calibri"/>
          <w:sz w:val="22"/>
          <w:szCs w:val="22"/>
        </w:rPr>
      </w:pPr>
    </w:p>
    <w:p w14:paraId="4AFEE011" w14:textId="77777777" w:rsidR="007B3117" w:rsidRDefault="007B3117">
      <w:pPr>
        <w:pStyle w:val="Standaard1"/>
        <w:tabs>
          <w:tab w:val="left" w:pos="8080"/>
        </w:tabs>
        <w:jc w:val="both"/>
        <w:rPr>
          <w:rFonts w:ascii="Calibri" w:eastAsia="Calibri" w:hAnsi="Calibri" w:cs="Calibri"/>
          <w:sz w:val="22"/>
          <w:szCs w:val="22"/>
        </w:rPr>
      </w:pPr>
    </w:p>
    <w:p w14:paraId="2EE6D05B" w14:textId="77777777" w:rsidR="007B3117" w:rsidRDefault="007B3117">
      <w:pPr>
        <w:pStyle w:val="Standaard1"/>
        <w:tabs>
          <w:tab w:val="left" w:pos="8080"/>
        </w:tabs>
        <w:jc w:val="both"/>
        <w:rPr>
          <w:rFonts w:ascii="Calibri" w:eastAsia="Calibri" w:hAnsi="Calibri" w:cs="Calibri"/>
          <w:sz w:val="22"/>
          <w:szCs w:val="22"/>
        </w:rPr>
      </w:pPr>
    </w:p>
    <w:p w14:paraId="67D40747" w14:textId="77777777" w:rsidR="007B3117" w:rsidRDefault="007B3117">
      <w:pPr>
        <w:pStyle w:val="Standaard1"/>
        <w:tabs>
          <w:tab w:val="left" w:pos="8080"/>
        </w:tabs>
        <w:jc w:val="both"/>
        <w:rPr>
          <w:rFonts w:ascii="Calibri" w:eastAsia="Calibri" w:hAnsi="Calibri" w:cs="Calibri"/>
          <w:sz w:val="22"/>
          <w:szCs w:val="22"/>
        </w:rPr>
      </w:pPr>
    </w:p>
    <w:p w14:paraId="4C280EED" w14:textId="77777777" w:rsidR="007B3117" w:rsidRDefault="007B3117">
      <w:pPr>
        <w:pStyle w:val="Standaard1"/>
        <w:tabs>
          <w:tab w:val="left" w:pos="8080"/>
        </w:tabs>
        <w:jc w:val="both"/>
        <w:rPr>
          <w:rFonts w:ascii="Calibri" w:eastAsia="Calibri" w:hAnsi="Calibri" w:cs="Calibri"/>
          <w:sz w:val="22"/>
          <w:szCs w:val="22"/>
        </w:rPr>
      </w:pPr>
    </w:p>
    <w:p w14:paraId="37D175A9" w14:textId="77777777" w:rsidR="007B3117" w:rsidRDefault="007B3117">
      <w:pPr>
        <w:pStyle w:val="Standaard1"/>
        <w:tabs>
          <w:tab w:val="left" w:pos="8080"/>
        </w:tabs>
        <w:jc w:val="both"/>
        <w:rPr>
          <w:rFonts w:ascii="Calibri" w:eastAsia="Calibri" w:hAnsi="Calibri" w:cs="Calibri"/>
          <w:sz w:val="22"/>
          <w:szCs w:val="22"/>
        </w:rPr>
      </w:pPr>
    </w:p>
    <w:p w14:paraId="799BACE2" w14:textId="77777777" w:rsidR="007B3117" w:rsidRDefault="007B3117">
      <w:pPr>
        <w:pStyle w:val="Standaard1"/>
        <w:tabs>
          <w:tab w:val="left" w:pos="8080"/>
        </w:tabs>
        <w:jc w:val="both"/>
        <w:rPr>
          <w:rFonts w:ascii="Calibri" w:eastAsia="Calibri" w:hAnsi="Calibri" w:cs="Calibri"/>
          <w:sz w:val="22"/>
          <w:szCs w:val="22"/>
        </w:rPr>
      </w:pPr>
    </w:p>
    <w:p w14:paraId="644447CB" w14:textId="77777777" w:rsidR="007B3117" w:rsidRDefault="007B3117">
      <w:pPr>
        <w:pStyle w:val="Standaard1"/>
        <w:tabs>
          <w:tab w:val="left" w:pos="8080"/>
        </w:tabs>
        <w:jc w:val="both"/>
        <w:rPr>
          <w:rFonts w:ascii="Calibri" w:eastAsia="Calibri" w:hAnsi="Calibri" w:cs="Calibri"/>
          <w:sz w:val="22"/>
          <w:szCs w:val="22"/>
        </w:rPr>
      </w:pPr>
    </w:p>
    <w:p w14:paraId="2A8333F4" w14:textId="77777777" w:rsidR="00575B5F" w:rsidRDefault="00575B5F">
      <w:pPr>
        <w:pStyle w:val="Standaard1"/>
        <w:tabs>
          <w:tab w:val="left" w:pos="8080"/>
        </w:tabs>
        <w:jc w:val="both"/>
        <w:rPr>
          <w:rFonts w:ascii="Calibri" w:eastAsia="Calibri" w:hAnsi="Calibri" w:cs="Calibri"/>
          <w:sz w:val="22"/>
          <w:szCs w:val="22"/>
        </w:rPr>
      </w:pPr>
    </w:p>
    <w:p w14:paraId="066CDF20" w14:textId="77777777" w:rsidR="00575B5F" w:rsidRDefault="003413BD">
      <w:pPr>
        <w:pStyle w:val="Standaard1"/>
        <w:pBdr>
          <w:top w:val="single" w:sz="4" w:space="1" w:color="000000"/>
          <w:left w:val="single" w:sz="4" w:space="4" w:color="000000"/>
          <w:bottom w:val="single" w:sz="4" w:space="1" w:color="000000"/>
          <w:right w:val="single" w:sz="4" w:space="4" w:color="000000"/>
        </w:pBdr>
        <w:shd w:val="clear" w:color="auto" w:fill="E6E6E6"/>
        <w:tabs>
          <w:tab w:val="left" w:pos="8080"/>
        </w:tabs>
        <w:spacing w:line="360" w:lineRule="auto"/>
        <w:jc w:val="center"/>
        <w:rPr>
          <w:rFonts w:ascii="Calibri" w:eastAsia="Calibri" w:hAnsi="Calibri" w:cs="Calibri"/>
          <w:b/>
          <w:sz w:val="22"/>
          <w:szCs w:val="22"/>
        </w:rPr>
      </w:pPr>
      <w:r>
        <w:rPr>
          <w:rFonts w:ascii="Calibri" w:eastAsia="Calibri" w:hAnsi="Calibri" w:cs="Calibri"/>
          <w:b/>
          <w:sz w:val="22"/>
          <w:szCs w:val="22"/>
        </w:rPr>
        <w:t>Beleidsplan en Researchagenda</w:t>
      </w:r>
    </w:p>
    <w:p w14:paraId="19B88D0B" w14:textId="77777777" w:rsidR="00575B5F" w:rsidRDefault="003413BD">
      <w:pPr>
        <w:pStyle w:val="Standaard1"/>
        <w:pBdr>
          <w:top w:val="single" w:sz="4" w:space="1" w:color="000000"/>
          <w:left w:val="single" w:sz="4" w:space="4" w:color="000000"/>
          <w:bottom w:val="single" w:sz="4" w:space="1" w:color="000000"/>
          <w:right w:val="single" w:sz="4" w:space="4" w:color="000000"/>
        </w:pBdr>
        <w:shd w:val="clear" w:color="auto" w:fill="E6E6E6"/>
        <w:tabs>
          <w:tab w:val="left" w:pos="8080"/>
        </w:tabs>
        <w:spacing w:line="360" w:lineRule="auto"/>
        <w:jc w:val="center"/>
        <w:rPr>
          <w:rFonts w:ascii="Calibri" w:eastAsia="Calibri" w:hAnsi="Calibri" w:cs="Calibri"/>
          <w:b/>
          <w:sz w:val="22"/>
          <w:szCs w:val="22"/>
        </w:rPr>
      </w:pPr>
      <w:r>
        <w:rPr>
          <w:rFonts w:ascii="Calibri" w:eastAsia="Calibri" w:hAnsi="Calibri" w:cs="Calibri"/>
          <w:b/>
          <w:sz w:val="22"/>
          <w:szCs w:val="22"/>
        </w:rPr>
        <w:t>van de Nederlandse Werkgroep Parkinsonverpleegkundigen</w:t>
      </w:r>
    </w:p>
    <w:p w14:paraId="58079E3C" w14:textId="77777777" w:rsidR="00575B5F" w:rsidRDefault="003413BD">
      <w:pPr>
        <w:pStyle w:val="Standaard1"/>
        <w:pBdr>
          <w:top w:val="single" w:sz="4" w:space="1" w:color="000000"/>
          <w:left w:val="single" w:sz="4" w:space="4" w:color="000000"/>
          <w:bottom w:val="single" w:sz="4" w:space="1" w:color="000000"/>
          <w:right w:val="single" w:sz="4" w:space="4" w:color="000000"/>
        </w:pBdr>
        <w:shd w:val="clear" w:color="auto" w:fill="E6E6E6"/>
        <w:tabs>
          <w:tab w:val="left" w:pos="8080"/>
        </w:tabs>
        <w:spacing w:line="360" w:lineRule="auto"/>
        <w:jc w:val="center"/>
        <w:rPr>
          <w:rFonts w:ascii="Calibri" w:eastAsia="Calibri" w:hAnsi="Calibri" w:cs="Calibri"/>
          <w:b/>
          <w:sz w:val="22"/>
          <w:szCs w:val="22"/>
        </w:rPr>
      </w:pPr>
      <w:r>
        <w:rPr>
          <w:rFonts w:ascii="Calibri" w:eastAsia="Calibri" w:hAnsi="Calibri" w:cs="Calibri"/>
          <w:b/>
          <w:sz w:val="22"/>
          <w:szCs w:val="22"/>
        </w:rPr>
        <w:t xml:space="preserve"> en verpleegkundig specialisten</w:t>
      </w:r>
    </w:p>
    <w:p w14:paraId="374E4953" w14:textId="2A5A48F8" w:rsidR="00575B5F" w:rsidRDefault="00B6385E">
      <w:pPr>
        <w:pStyle w:val="Standaard1"/>
        <w:pBdr>
          <w:top w:val="single" w:sz="4" w:space="1" w:color="000000"/>
          <w:left w:val="single" w:sz="4" w:space="4" w:color="000000"/>
          <w:bottom w:val="single" w:sz="4" w:space="1" w:color="000000"/>
          <w:right w:val="single" w:sz="4" w:space="4" w:color="000000"/>
        </w:pBdr>
        <w:shd w:val="clear" w:color="auto" w:fill="E6E6E6"/>
        <w:tabs>
          <w:tab w:val="left" w:pos="8080"/>
        </w:tabs>
        <w:spacing w:line="360" w:lineRule="auto"/>
        <w:jc w:val="center"/>
        <w:rPr>
          <w:rFonts w:ascii="Calibri" w:eastAsia="Calibri" w:hAnsi="Calibri" w:cs="Calibri"/>
          <w:b/>
          <w:sz w:val="22"/>
          <w:szCs w:val="22"/>
        </w:rPr>
      </w:pPr>
      <w:r>
        <w:rPr>
          <w:rFonts w:ascii="Calibri" w:eastAsia="Calibri" w:hAnsi="Calibri" w:cs="Calibri"/>
          <w:b/>
          <w:sz w:val="22"/>
          <w:szCs w:val="22"/>
        </w:rPr>
        <w:t>2020</w:t>
      </w:r>
      <w:r w:rsidR="003413BD">
        <w:rPr>
          <w:rFonts w:ascii="Calibri" w:eastAsia="Calibri" w:hAnsi="Calibri" w:cs="Calibri"/>
          <w:b/>
          <w:sz w:val="22"/>
          <w:szCs w:val="22"/>
        </w:rPr>
        <w:t>-2025</w:t>
      </w:r>
    </w:p>
    <w:p w14:paraId="7EB5A769" w14:textId="77777777" w:rsidR="00575B5F" w:rsidRDefault="00575B5F">
      <w:pPr>
        <w:pStyle w:val="Standaard1"/>
        <w:jc w:val="both"/>
        <w:rPr>
          <w:rFonts w:ascii="Calibri" w:eastAsia="Calibri" w:hAnsi="Calibri" w:cs="Calibri"/>
          <w:b/>
          <w:sz w:val="22"/>
          <w:szCs w:val="22"/>
        </w:rPr>
      </w:pPr>
    </w:p>
    <w:p w14:paraId="19E47357" w14:textId="77777777" w:rsidR="00575B5F" w:rsidRDefault="00575B5F">
      <w:pPr>
        <w:pStyle w:val="Standaard1"/>
        <w:jc w:val="both"/>
        <w:rPr>
          <w:rFonts w:ascii="Calibri" w:eastAsia="Calibri" w:hAnsi="Calibri" w:cs="Calibri"/>
          <w:b/>
          <w:sz w:val="22"/>
          <w:szCs w:val="22"/>
        </w:rPr>
      </w:pPr>
    </w:p>
    <w:p w14:paraId="6C297E62" w14:textId="77777777" w:rsidR="00575B5F" w:rsidRDefault="00575B5F">
      <w:pPr>
        <w:pStyle w:val="Standaard1"/>
        <w:jc w:val="both"/>
        <w:rPr>
          <w:rFonts w:ascii="Calibri" w:eastAsia="Calibri" w:hAnsi="Calibri" w:cs="Calibri"/>
          <w:b/>
          <w:sz w:val="22"/>
          <w:szCs w:val="22"/>
        </w:rPr>
      </w:pPr>
    </w:p>
    <w:p w14:paraId="0EE27522" w14:textId="71392F62" w:rsidR="00575B5F" w:rsidRDefault="007B4B71">
      <w:pPr>
        <w:pStyle w:val="Standaard1"/>
        <w:jc w:val="right"/>
        <w:rPr>
          <w:rFonts w:ascii="Calibri" w:eastAsia="Calibri" w:hAnsi="Calibri" w:cs="Calibri"/>
          <w:b/>
          <w:sz w:val="22"/>
          <w:szCs w:val="22"/>
        </w:rPr>
      </w:pPr>
      <w:r>
        <w:rPr>
          <w:rFonts w:ascii="Calibri" w:eastAsia="Calibri" w:hAnsi="Calibri" w:cs="Calibri"/>
          <w:b/>
          <w:sz w:val="22"/>
          <w:szCs w:val="22"/>
        </w:rPr>
        <w:t>Januari 2020</w:t>
      </w:r>
    </w:p>
    <w:p w14:paraId="20B452D3" w14:textId="77777777" w:rsidR="00575B5F" w:rsidRDefault="00575B5F">
      <w:pPr>
        <w:pStyle w:val="Standaard1"/>
        <w:jc w:val="both"/>
        <w:rPr>
          <w:rFonts w:ascii="Calibri" w:eastAsia="Calibri" w:hAnsi="Calibri" w:cs="Calibri"/>
          <w:b/>
          <w:sz w:val="22"/>
          <w:szCs w:val="22"/>
        </w:rPr>
      </w:pPr>
    </w:p>
    <w:p w14:paraId="40DA2857" w14:textId="77777777" w:rsidR="00575B5F" w:rsidRDefault="00575B5F">
      <w:pPr>
        <w:pStyle w:val="Standaard1"/>
        <w:jc w:val="both"/>
        <w:rPr>
          <w:rFonts w:ascii="Calibri" w:eastAsia="Calibri" w:hAnsi="Calibri" w:cs="Calibri"/>
          <w:b/>
          <w:sz w:val="22"/>
          <w:szCs w:val="22"/>
        </w:rPr>
      </w:pPr>
    </w:p>
    <w:p w14:paraId="1EFDC595" w14:textId="77777777" w:rsidR="00575B5F" w:rsidRPr="00B6353A" w:rsidRDefault="003413BD">
      <w:pPr>
        <w:pStyle w:val="Kop2"/>
        <w:rPr>
          <w:rFonts w:asciiTheme="majorHAnsi" w:hAnsiTheme="majorHAnsi" w:cstheme="majorHAnsi"/>
        </w:rPr>
      </w:pPr>
      <w:bookmarkStart w:id="1" w:name="_30j0zll" w:colFirst="0" w:colLast="0"/>
      <w:bookmarkEnd w:id="1"/>
      <w:r w:rsidRPr="00B6353A">
        <w:rPr>
          <w:rFonts w:asciiTheme="majorHAnsi" w:hAnsiTheme="majorHAnsi" w:cstheme="majorHAnsi"/>
        </w:rPr>
        <w:lastRenderedPageBreak/>
        <w:t>Inleiding</w:t>
      </w:r>
    </w:p>
    <w:p w14:paraId="08919E4E" w14:textId="77777777"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 xml:space="preserve">De Nederlandse Werkgroep Parkinson verpleegkundigen en verpleegkundig specialisten (NWP VP&amp;VS) is een onderdeel van de V&amp;VN Neuro en Revalidatie en heeft als doel het ontwikkelen van de parkinsonzorg en de profilering van de parkinsonverpleegkundige en verpleegkundig specialist binnen het werkveld. De NWP bestaat sinds 1997 en werkt samen met de NVN, de Parkinson Vereniging en ParkinsonNet. </w:t>
      </w:r>
    </w:p>
    <w:p w14:paraId="5572BA27" w14:textId="77777777" w:rsidR="00575B5F" w:rsidRPr="00B6353A" w:rsidRDefault="00575B5F">
      <w:pPr>
        <w:pStyle w:val="Standaard1"/>
        <w:rPr>
          <w:rFonts w:asciiTheme="majorHAnsi" w:eastAsia="Calibri" w:hAnsiTheme="majorHAnsi" w:cstheme="majorHAnsi"/>
          <w:sz w:val="22"/>
          <w:szCs w:val="22"/>
        </w:rPr>
      </w:pPr>
    </w:p>
    <w:p w14:paraId="2D5C3D44" w14:textId="77777777"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 xml:space="preserve">Voor u ligt het derde beleidsplan van de NWP VP&amp;VS. U vindt hierin missie, doelstelling en doelen van de NWP VP&amp;VS, alsmede hoe de NWP VP&amp;VS deze wil bereiken, met welke middelen en binnen welke termijn. </w:t>
      </w:r>
    </w:p>
    <w:p w14:paraId="46A71E0A" w14:textId="0C55914E"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De NWP VP&amp;VS streeft naar aansluiting bij hedendaagse ontwikkelingen binnen de zorg. Daarbij staan kwaliteit van de parkinsonzorg, duidelijke profilering van de beide functie en samenwerking met andere disciplines centraal. Het beleidsplan geeft inzicht in de ambities op de middellange (3 à 5 jaar) en lange termijn (10 jaar).</w:t>
      </w:r>
    </w:p>
    <w:p w14:paraId="1438324A" w14:textId="77777777" w:rsidR="00575B5F" w:rsidRPr="00B6353A" w:rsidRDefault="00575B5F">
      <w:pPr>
        <w:pStyle w:val="Standaard1"/>
        <w:rPr>
          <w:rFonts w:asciiTheme="majorHAnsi" w:eastAsia="Calibri" w:hAnsiTheme="majorHAnsi" w:cstheme="majorHAnsi"/>
          <w:sz w:val="22"/>
          <w:szCs w:val="22"/>
        </w:rPr>
      </w:pPr>
    </w:p>
    <w:p w14:paraId="4AEDED64" w14:textId="77777777" w:rsidR="00575B5F" w:rsidRPr="00B6353A" w:rsidRDefault="003413BD">
      <w:pPr>
        <w:pStyle w:val="Standaard1"/>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 xml:space="preserve">De belangrijkste thema’s voor de komende jaren zijn: uit ziekenhuis verplaatste zorg naar de eerste lijn, casemanagement, het gebruik van robotica, domotica en e-health en de beroepsprofielen 2020. </w:t>
      </w:r>
      <w:r w:rsidRPr="00B6353A">
        <w:rPr>
          <w:rFonts w:asciiTheme="majorHAnsi" w:eastAsia="Calibri" w:hAnsiTheme="majorHAnsi" w:cstheme="majorHAnsi"/>
          <w:sz w:val="22"/>
          <w:szCs w:val="22"/>
        </w:rPr>
        <w:t xml:space="preserve">Er </w:t>
      </w:r>
      <w:r w:rsidRPr="00B6353A">
        <w:rPr>
          <w:rFonts w:asciiTheme="majorHAnsi" w:eastAsia="Calibri" w:hAnsiTheme="majorHAnsi" w:cstheme="majorHAnsi"/>
          <w:color w:val="000000"/>
          <w:sz w:val="22"/>
          <w:szCs w:val="22"/>
        </w:rPr>
        <w:t>lopen inmiddels enkele onderzoeken, waarvan wij in de loop van 2020-2021 de eerste resultaten verwachten.</w:t>
      </w:r>
      <w:r w:rsidRPr="00B6353A">
        <w:rPr>
          <w:rFonts w:asciiTheme="majorHAnsi" w:hAnsiTheme="majorHAnsi" w:cstheme="majorHAnsi"/>
        </w:rPr>
        <w:t xml:space="preserve"> </w:t>
      </w:r>
    </w:p>
    <w:p w14:paraId="24B8EB1F" w14:textId="77777777" w:rsidR="00575B5F" w:rsidRPr="00B6353A" w:rsidRDefault="00575B5F">
      <w:pPr>
        <w:pStyle w:val="Standaard1"/>
        <w:rPr>
          <w:rFonts w:asciiTheme="majorHAnsi" w:eastAsia="Calibri" w:hAnsiTheme="majorHAnsi" w:cstheme="majorHAnsi"/>
          <w:sz w:val="22"/>
          <w:szCs w:val="22"/>
        </w:rPr>
      </w:pPr>
    </w:p>
    <w:p w14:paraId="6520DD46" w14:textId="1A945D03"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Tevens staan opgenomen in dit beleidsplan de ambities en</w:t>
      </w:r>
      <w:r w:rsidR="00181668" w:rsidRPr="00B6353A">
        <w:rPr>
          <w:rFonts w:asciiTheme="majorHAnsi" w:eastAsia="Calibri" w:hAnsiTheme="majorHAnsi" w:cstheme="majorHAnsi"/>
          <w:sz w:val="22"/>
          <w:szCs w:val="22"/>
        </w:rPr>
        <w:t xml:space="preserve"> doelstellingen uit het vorige b</w:t>
      </w:r>
      <w:r w:rsidRPr="00B6353A">
        <w:rPr>
          <w:rFonts w:asciiTheme="majorHAnsi" w:eastAsia="Calibri" w:hAnsiTheme="majorHAnsi" w:cstheme="majorHAnsi"/>
          <w:sz w:val="22"/>
          <w:szCs w:val="22"/>
        </w:rPr>
        <w:t>eleidsplan (2015-2020</w:t>
      </w:r>
      <w:r w:rsidRPr="00B6353A">
        <w:rPr>
          <w:rFonts w:asciiTheme="majorHAnsi" w:eastAsia="Calibri" w:hAnsiTheme="majorHAnsi" w:cstheme="majorHAnsi"/>
          <w:color w:val="000000"/>
          <w:sz w:val="22"/>
          <w:szCs w:val="22"/>
        </w:rPr>
        <w:t xml:space="preserve">) die </w:t>
      </w:r>
      <w:r w:rsidRPr="00B6353A">
        <w:rPr>
          <w:rFonts w:asciiTheme="majorHAnsi" w:eastAsia="Calibri" w:hAnsiTheme="majorHAnsi" w:cstheme="majorHAnsi"/>
          <w:sz w:val="22"/>
          <w:szCs w:val="22"/>
        </w:rPr>
        <w:t>nog niet geheel behaald zijn.</w:t>
      </w:r>
    </w:p>
    <w:p w14:paraId="38D5BE8A" w14:textId="77777777" w:rsidR="00575B5F" w:rsidRPr="00B6353A" w:rsidRDefault="00575B5F">
      <w:pPr>
        <w:pStyle w:val="Standaard1"/>
        <w:rPr>
          <w:rFonts w:asciiTheme="majorHAnsi" w:eastAsia="Calibri" w:hAnsiTheme="majorHAnsi" w:cstheme="majorHAnsi"/>
          <w:sz w:val="22"/>
          <w:szCs w:val="22"/>
        </w:rPr>
      </w:pPr>
    </w:p>
    <w:p w14:paraId="7AFB947D" w14:textId="77777777" w:rsidR="00575B5F" w:rsidRPr="00B6353A" w:rsidRDefault="00575B5F">
      <w:pPr>
        <w:pStyle w:val="Standaard1"/>
        <w:rPr>
          <w:rFonts w:asciiTheme="majorHAnsi" w:eastAsia="Calibri" w:hAnsiTheme="majorHAnsi" w:cstheme="majorHAnsi"/>
          <w:sz w:val="22"/>
          <w:szCs w:val="22"/>
        </w:rPr>
      </w:pPr>
    </w:p>
    <w:p w14:paraId="207C6FE1" w14:textId="77777777"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 xml:space="preserve"> </w:t>
      </w:r>
    </w:p>
    <w:p w14:paraId="60DCD6F0" w14:textId="0241822C" w:rsidR="00575B5F" w:rsidRPr="00B6353A" w:rsidRDefault="007B4B71">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Januari 2020</w:t>
      </w:r>
    </w:p>
    <w:p w14:paraId="132EAAFA" w14:textId="77777777"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Kerngroepleden NWP VP&amp;VS</w:t>
      </w:r>
    </w:p>
    <w:p w14:paraId="006200FB" w14:textId="77777777" w:rsidR="00575B5F" w:rsidRPr="00B6353A" w:rsidRDefault="00575B5F">
      <w:pPr>
        <w:pStyle w:val="Standaard1"/>
        <w:jc w:val="both"/>
        <w:rPr>
          <w:rFonts w:asciiTheme="majorHAnsi" w:eastAsia="Calibri" w:hAnsiTheme="majorHAnsi" w:cstheme="majorHAnsi"/>
          <w:b/>
          <w:sz w:val="22"/>
          <w:szCs w:val="22"/>
        </w:rPr>
      </w:pPr>
    </w:p>
    <w:p w14:paraId="4ACC4D96" w14:textId="77777777" w:rsidR="00575B5F" w:rsidRPr="00B6353A" w:rsidRDefault="003413BD">
      <w:pPr>
        <w:pStyle w:val="Kop2"/>
        <w:rPr>
          <w:rFonts w:asciiTheme="majorHAnsi" w:hAnsiTheme="majorHAnsi" w:cstheme="majorHAnsi"/>
        </w:rPr>
      </w:pPr>
      <w:bookmarkStart w:id="2" w:name="_1fob9te" w:colFirst="0" w:colLast="0"/>
      <w:bookmarkEnd w:id="2"/>
      <w:r w:rsidRPr="00B6353A">
        <w:rPr>
          <w:rFonts w:asciiTheme="majorHAnsi" w:hAnsiTheme="majorHAnsi" w:cstheme="majorHAnsi"/>
        </w:rPr>
        <w:br w:type="page"/>
      </w:r>
      <w:r w:rsidRPr="00B6353A">
        <w:rPr>
          <w:rFonts w:asciiTheme="majorHAnsi" w:hAnsiTheme="majorHAnsi" w:cstheme="majorHAnsi"/>
        </w:rPr>
        <w:lastRenderedPageBreak/>
        <w:t xml:space="preserve">1.0 Organisatie </w:t>
      </w:r>
    </w:p>
    <w:p w14:paraId="1AC95A5F" w14:textId="77777777" w:rsidR="00575B5F" w:rsidRPr="00B6353A" w:rsidRDefault="00575B5F">
      <w:pPr>
        <w:pStyle w:val="Standaard1"/>
        <w:rPr>
          <w:rFonts w:asciiTheme="majorHAnsi" w:eastAsia="Calibri" w:hAnsiTheme="majorHAnsi" w:cstheme="majorHAnsi"/>
          <w:sz w:val="22"/>
          <w:szCs w:val="22"/>
        </w:rPr>
      </w:pPr>
    </w:p>
    <w:p w14:paraId="399CBF6F" w14:textId="1FAA926E" w:rsidR="00575B5F" w:rsidRPr="00B6353A" w:rsidRDefault="003413BD">
      <w:pPr>
        <w:pStyle w:val="Kop2"/>
        <w:rPr>
          <w:rFonts w:asciiTheme="majorHAnsi" w:eastAsia="Calibri" w:hAnsiTheme="majorHAnsi" w:cstheme="majorHAnsi"/>
        </w:rPr>
      </w:pPr>
      <w:bookmarkStart w:id="3" w:name="_3znysh7" w:colFirst="0" w:colLast="0"/>
      <w:bookmarkEnd w:id="3"/>
      <w:r w:rsidRPr="00B6353A">
        <w:rPr>
          <w:rFonts w:asciiTheme="majorHAnsi" w:eastAsia="Calibri" w:hAnsiTheme="majorHAnsi" w:cstheme="majorHAnsi"/>
        </w:rPr>
        <w:t>1.</w:t>
      </w:r>
      <w:r w:rsidR="007B4B71" w:rsidRPr="00B6353A">
        <w:rPr>
          <w:rFonts w:asciiTheme="majorHAnsi" w:eastAsia="Calibri" w:hAnsiTheme="majorHAnsi" w:cstheme="majorHAnsi"/>
        </w:rPr>
        <w:t>1</w:t>
      </w:r>
      <w:r w:rsidRPr="00B6353A">
        <w:rPr>
          <w:rFonts w:asciiTheme="majorHAnsi" w:eastAsia="Calibri" w:hAnsiTheme="majorHAnsi" w:cstheme="majorHAnsi"/>
        </w:rPr>
        <w:t xml:space="preserve"> De ontwikkeling van de werkgroep</w:t>
      </w:r>
    </w:p>
    <w:p w14:paraId="3B28DB23" w14:textId="713A7620" w:rsidR="00880B22" w:rsidRPr="00B6353A" w:rsidRDefault="00880B22">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De NWP</w:t>
      </w:r>
      <w:r w:rsidR="003413BD" w:rsidRPr="00B6353A">
        <w:rPr>
          <w:rFonts w:asciiTheme="majorHAnsi" w:eastAsia="Calibri" w:hAnsiTheme="majorHAnsi" w:cstheme="majorHAnsi"/>
          <w:sz w:val="22"/>
          <w:szCs w:val="22"/>
        </w:rPr>
        <w:t xml:space="preserve"> bestaat sinds 1997 en is aangesloten bij de V&amp;VN, afdeling Neuro &amp; Revalidatie. </w:t>
      </w:r>
      <w:r w:rsidR="007B4B71" w:rsidRPr="00B6353A">
        <w:rPr>
          <w:rFonts w:asciiTheme="majorHAnsi" w:eastAsia="Calibri" w:hAnsiTheme="majorHAnsi" w:cstheme="majorHAnsi"/>
          <w:sz w:val="22"/>
          <w:szCs w:val="22"/>
        </w:rPr>
        <w:t>De werkgroep bestaat uit parkinson verpleegkundigen en sinds 2008 ook steeds meer uit verpleegkundig specialisten parkinson. Recent is de naam van de werkgroep veranderd naar  Nederlandse Werkgroep Parkinson Verpleegkundigen en Verpleegkundig specialisten (</w:t>
      </w:r>
      <w:r w:rsidRPr="00B6353A">
        <w:rPr>
          <w:rFonts w:asciiTheme="majorHAnsi" w:eastAsia="Calibri" w:hAnsiTheme="majorHAnsi" w:cstheme="majorHAnsi"/>
          <w:sz w:val="22"/>
          <w:szCs w:val="22"/>
        </w:rPr>
        <w:t>NWP VP&amp;VS</w:t>
      </w:r>
      <w:r w:rsidR="007B4B71" w:rsidRPr="00B6353A">
        <w:rPr>
          <w:rFonts w:asciiTheme="majorHAnsi" w:eastAsia="Calibri" w:hAnsiTheme="majorHAnsi" w:cstheme="majorHAnsi"/>
          <w:sz w:val="22"/>
          <w:szCs w:val="22"/>
        </w:rPr>
        <w:t>) en is het logo aangepast.</w:t>
      </w:r>
    </w:p>
    <w:p w14:paraId="469CB7E3" w14:textId="6C83E9B6" w:rsidR="007B4B71" w:rsidRPr="00B6353A" w:rsidRDefault="007B4B71" w:rsidP="007B4B71">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De werkgroep bestaat uit twee subwerkgroepen, de parkinsonverpleegkundigen en verpleegkundig specialisten parkinson met elk een eigen</w:t>
      </w:r>
      <w:r w:rsidR="00315858" w:rsidRPr="00B6353A">
        <w:rPr>
          <w:rFonts w:asciiTheme="majorHAnsi" w:eastAsia="Calibri" w:hAnsiTheme="majorHAnsi" w:cstheme="majorHAnsi"/>
          <w:sz w:val="22"/>
          <w:szCs w:val="22"/>
        </w:rPr>
        <w:t xml:space="preserve"> bestuur</w:t>
      </w:r>
      <w:r w:rsidRPr="00B6353A">
        <w:rPr>
          <w:rFonts w:asciiTheme="majorHAnsi" w:eastAsia="Calibri" w:hAnsiTheme="majorHAnsi" w:cstheme="majorHAnsi"/>
          <w:sz w:val="22"/>
          <w:szCs w:val="22"/>
        </w:rPr>
        <w:t xml:space="preserve">. Deze groepen trekken steeds meer gezamenlijk op in het de positionering van de twee functies in de parkinsonzorg, de deskundigheidsbevordering van onze leden en de actuele ontwikkelingen in de (parkinson)zorg en maatschappij.  </w:t>
      </w:r>
    </w:p>
    <w:p w14:paraId="05474F58" w14:textId="087CC402" w:rsidR="007B4B71" w:rsidRPr="00B6353A" w:rsidRDefault="00315858" w:rsidP="007B4B71">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Het</w:t>
      </w:r>
      <w:r w:rsidR="007B4B71" w:rsidRPr="00B6353A">
        <w:rPr>
          <w:rFonts w:asciiTheme="majorHAnsi" w:eastAsia="Calibri" w:hAnsiTheme="majorHAnsi" w:cstheme="majorHAnsi"/>
          <w:sz w:val="22"/>
          <w:szCs w:val="22"/>
        </w:rPr>
        <w:t xml:space="preserve"> grootste deel van</w:t>
      </w:r>
      <w:r w:rsidRPr="00B6353A">
        <w:rPr>
          <w:rFonts w:asciiTheme="majorHAnsi" w:eastAsia="Calibri" w:hAnsiTheme="majorHAnsi" w:cstheme="majorHAnsi"/>
          <w:sz w:val="22"/>
          <w:szCs w:val="22"/>
        </w:rPr>
        <w:t xml:space="preserve"> de </w:t>
      </w:r>
      <w:r w:rsidR="007B4B71" w:rsidRPr="00B6353A">
        <w:rPr>
          <w:rFonts w:asciiTheme="majorHAnsi" w:eastAsia="Calibri" w:hAnsiTheme="majorHAnsi" w:cstheme="majorHAnsi"/>
          <w:sz w:val="22"/>
          <w:szCs w:val="22"/>
        </w:rPr>
        <w:t xml:space="preserve"> leden van de werkgroep is werkzaam in het ziekenhuis, een kleiner maar groeiend deel van de leden werkt in de wijkverpleging, het revalidatiecentrum en/of  verpleeghuis. </w:t>
      </w:r>
    </w:p>
    <w:p w14:paraId="1BBB8836" w14:textId="77777777" w:rsidR="007B4B71" w:rsidRPr="00B6353A" w:rsidRDefault="007B4B71" w:rsidP="007B4B71">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 xml:space="preserve">Door de komst van verpleegkundig specialisten parkinson in de NWP VP&amp;VS en de uitbreiding van het werkveld van de leden is de werkgroep in beweging qua professionalisering, profilering en deskundigheidsbevordering en is de samenwerking met het ParkinsonNet Coördinatiecentrum en de Parkinson Vereniging geoptimaliseerd. </w:t>
      </w:r>
    </w:p>
    <w:p w14:paraId="6AD2A867" w14:textId="3F7EE309" w:rsidR="007B4B71" w:rsidRPr="00B6353A" w:rsidRDefault="007B4B71">
      <w:pPr>
        <w:pStyle w:val="Standaard1"/>
        <w:rPr>
          <w:rFonts w:asciiTheme="majorHAnsi" w:eastAsia="Calibri" w:hAnsiTheme="majorHAnsi" w:cstheme="majorHAnsi"/>
          <w:sz w:val="22"/>
          <w:szCs w:val="22"/>
        </w:rPr>
      </w:pPr>
    </w:p>
    <w:p w14:paraId="44782D3B" w14:textId="77777777" w:rsidR="00575B5F" w:rsidRPr="00B6353A" w:rsidRDefault="003413BD">
      <w:pPr>
        <w:pStyle w:val="Kop2"/>
        <w:rPr>
          <w:rFonts w:asciiTheme="majorHAnsi" w:eastAsia="Calibri" w:hAnsiTheme="majorHAnsi" w:cstheme="majorHAnsi"/>
          <w:u w:val="single"/>
        </w:rPr>
      </w:pPr>
      <w:bookmarkStart w:id="4" w:name="_2et92p0" w:colFirst="0" w:colLast="0"/>
      <w:bookmarkEnd w:id="4"/>
      <w:r w:rsidRPr="00B6353A">
        <w:rPr>
          <w:rFonts w:asciiTheme="majorHAnsi" w:eastAsia="Calibri" w:hAnsiTheme="majorHAnsi" w:cstheme="majorHAnsi"/>
        </w:rPr>
        <w:t>1.2 Huidige stand van zaken</w:t>
      </w:r>
    </w:p>
    <w:p w14:paraId="516BF943" w14:textId="77777777" w:rsidR="00575B5F" w:rsidRPr="00B6353A" w:rsidRDefault="003413BD">
      <w:pPr>
        <w:pStyle w:val="Standaard1"/>
        <w:tabs>
          <w:tab w:val="left" w:pos="8080"/>
        </w:tabs>
        <w:rPr>
          <w:rFonts w:asciiTheme="majorHAnsi" w:eastAsia="Calibri" w:hAnsiTheme="majorHAnsi" w:cstheme="majorHAnsi"/>
          <w:sz w:val="22"/>
          <w:szCs w:val="22"/>
          <w:u w:val="single"/>
        </w:rPr>
      </w:pPr>
      <w:r w:rsidRPr="00B6353A">
        <w:rPr>
          <w:rFonts w:asciiTheme="majorHAnsi" w:eastAsia="Calibri" w:hAnsiTheme="majorHAnsi" w:cstheme="majorHAnsi"/>
          <w:sz w:val="22"/>
          <w:szCs w:val="22"/>
          <w:u w:val="single"/>
        </w:rPr>
        <w:t>Aantal leden</w:t>
      </w:r>
    </w:p>
    <w:p w14:paraId="36466E76" w14:textId="11D40A0A"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De NWP VP&amp;VS heeft momenteel (2019) 112 leden. Het zijn BIG- en ParkinsonNet-geregistreerde verpleegkundigen en verpleegkundig specialisten met het aandachtsgebied ziekte van Parkinson en parkinsonismen. Om precies te zijn gaat het om verpleegkundigen (niveau 4 en 5) en verpleegkundig specialisten die:</w:t>
      </w:r>
    </w:p>
    <w:p w14:paraId="0E91E393" w14:textId="29B66E7A" w:rsidR="00315858" w:rsidRPr="00B6353A" w:rsidRDefault="00315858" w:rsidP="00315858">
      <w:pPr>
        <w:pStyle w:val="Standaard1"/>
        <w:numPr>
          <w:ilvl w:val="0"/>
          <w:numId w:val="1"/>
        </w:numPr>
        <w:rPr>
          <w:rFonts w:asciiTheme="majorHAnsi" w:eastAsia="Calibri" w:hAnsiTheme="majorHAnsi" w:cstheme="majorHAnsi"/>
          <w:sz w:val="22"/>
          <w:szCs w:val="22"/>
        </w:rPr>
      </w:pPr>
      <w:r w:rsidRPr="00B6353A">
        <w:rPr>
          <w:rFonts w:asciiTheme="majorHAnsi" w:eastAsia="Calibri" w:hAnsiTheme="majorHAnsi" w:cstheme="majorHAnsi"/>
          <w:sz w:val="22"/>
          <w:szCs w:val="22"/>
        </w:rPr>
        <w:t>De opleiding van het ParkinsonNet hebben gevolgd en afgerond;</w:t>
      </w:r>
    </w:p>
    <w:p w14:paraId="470866A7" w14:textId="0DA4367C" w:rsidR="00575B5F" w:rsidRPr="00B6353A" w:rsidRDefault="003413BD">
      <w:pPr>
        <w:pStyle w:val="Standaard1"/>
        <w:numPr>
          <w:ilvl w:val="0"/>
          <w:numId w:val="1"/>
        </w:numPr>
        <w:rPr>
          <w:rFonts w:asciiTheme="majorHAnsi" w:hAnsiTheme="majorHAnsi" w:cstheme="majorHAnsi"/>
          <w:sz w:val="22"/>
          <w:szCs w:val="22"/>
        </w:rPr>
      </w:pPr>
      <w:r w:rsidRPr="00B6353A">
        <w:rPr>
          <w:rFonts w:asciiTheme="majorHAnsi" w:eastAsia="Calibri" w:hAnsiTheme="majorHAnsi" w:cstheme="majorHAnsi"/>
          <w:sz w:val="22"/>
          <w:szCs w:val="22"/>
        </w:rPr>
        <w:t>werkzaam zijn in een intramurale, transmurale of extramurale zorg</w:t>
      </w:r>
      <w:r w:rsidR="00315858" w:rsidRPr="00B6353A">
        <w:rPr>
          <w:rFonts w:asciiTheme="majorHAnsi" w:eastAsia="Calibri" w:hAnsiTheme="majorHAnsi" w:cstheme="majorHAnsi"/>
          <w:sz w:val="22"/>
          <w:szCs w:val="22"/>
        </w:rPr>
        <w:t xml:space="preserve"> en voldoen aan </w:t>
      </w:r>
      <w:r w:rsidR="001717DB" w:rsidRPr="00B6353A">
        <w:rPr>
          <w:rFonts w:asciiTheme="majorHAnsi" w:eastAsia="Calibri" w:hAnsiTheme="majorHAnsi" w:cstheme="majorHAnsi"/>
          <w:sz w:val="22"/>
          <w:szCs w:val="22"/>
        </w:rPr>
        <w:t>de criteria om parkinsonexperti</w:t>
      </w:r>
      <w:r w:rsidR="00315858" w:rsidRPr="00B6353A">
        <w:rPr>
          <w:rFonts w:asciiTheme="majorHAnsi" w:eastAsia="Calibri" w:hAnsiTheme="majorHAnsi" w:cstheme="majorHAnsi"/>
          <w:sz w:val="22"/>
          <w:szCs w:val="22"/>
        </w:rPr>
        <w:t>se te ontwikkelen en onderhouden</w:t>
      </w:r>
      <w:r w:rsidRPr="00B6353A">
        <w:rPr>
          <w:rFonts w:asciiTheme="majorHAnsi" w:eastAsia="Calibri" w:hAnsiTheme="majorHAnsi" w:cstheme="majorHAnsi"/>
          <w:sz w:val="22"/>
          <w:szCs w:val="22"/>
        </w:rPr>
        <w:t>;</w:t>
      </w:r>
    </w:p>
    <w:p w14:paraId="62B9CD3B" w14:textId="2DD130BA" w:rsidR="001717DB" w:rsidRPr="00B6353A" w:rsidRDefault="001717DB" w:rsidP="001717DB">
      <w:pPr>
        <w:pStyle w:val="Standaard1"/>
        <w:numPr>
          <w:ilvl w:val="1"/>
          <w:numId w:val="1"/>
        </w:numPr>
        <w:rPr>
          <w:rFonts w:asciiTheme="majorHAnsi" w:hAnsiTheme="majorHAnsi" w:cstheme="majorHAnsi"/>
          <w:sz w:val="22"/>
          <w:szCs w:val="22"/>
        </w:rPr>
      </w:pPr>
      <w:r w:rsidRPr="00B6353A">
        <w:rPr>
          <w:rFonts w:asciiTheme="majorHAnsi" w:eastAsia="Calibri" w:hAnsiTheme="majorHAnsi" w:cstheme="majorHAnsi"/>
          <w:sz w:val="22"/>
          <w:szCs w:val="22"/>
        </w:rPr>
        <w:t>ziekenhuis: minimaal 12 uur per week besteden aan parkinsonzorg en/of een minimale caseload van 112 patiënten per jaar.</w:t>
      </w:r>
    </w:p>
    <w:p w14:paraId="0D034540" w14:textId="77777777" w:rsidR="001717DB" w:rsidRPr="00B6353A" w:rsidRDefault="001717DB" w:rsidP="001717DB">
      <w:pPr>
        <w:pStyle w:val="Standaard1"/>
        <w:numPr>
          <w:ilvl w:val="1"/>
          <w:numId w:val="1"/>
        </w:numPr>
        <w:rPr>
          <w:rFonts w:asciiTheme="majorHAnsi" w:hAnsiTheme="majorHAnsi" w:cstheme="majorHAnsi"/>
          <w:sz w:val="22"/>
          <w:szCs w:val="22"/>
        </w:rPr>
      </w:pPr>
      <w:r w:rsidRPr="00B6353A">
        <w:rPr>
          <w:rFonts w:asciiTheme="majorHAnsi" w:hAnsiTheme="majorHAnsi" w:cstheme="majorHAnsi"/>
          <w:sz w:val="22"/>
          <w:szCs w:val="22"/>
        </w:rPr>
        <w:t>Andere settingen: minimaal 8 uur per week besteden aan parkinsonzorg en/of een caseload van 10 patiënten per jaar.</w:t>
      </w:r>
    </w:p>
    <w:p w14:paraId="5184628B" w14:textId="3C7B0465" w:rsidR="001717DB" w:rsidRPr="00B6353A" w:rsidRDefault="001717DB" w:rsidP="001717DB">
      <w:pPr>
        <w:pStyle w:val="Standaard1"/>
        <w:numPr>
          <w:ilvl w:val="0"/>
          <w:numId w:val="1"/>
        </w:numPr>
        <w:rPr>
          <w:rFonts w:asciiTheme="majorHAnsi" w:eastAsia="Calibri" w:hAnsiTheme="majorHAnsi" w:cstheme="majorHAnsi"/>
          <w:sz w:val="22"/>
          <w:szCs w:val="22"/>
        </w:rPr>
      </w:pPr>
      <w:r w:rsidRPr="00B6353A">
        <w:rPr>
          <w:rFonts w:asciiTheme="majorHAnsi" w:eastAsia="Calibri" w:hAnsiTheme="majorHAnsi" w:cstheme="majorHAnsi"/>
          <w:sz w:val="22"/>
          <w:szCs w:val="22"/>
        </w:rPr>
        <w:t>Naast verpleegkundige zorg ook een bijdrage leveren aan medische parkinson</w:t>
      </w:r>
      <w:r w:rsidR="00EC5512" w:rsidRPr="00B6353A">
        <w:rPr>
          <w:rFonts w:asciiTheme="majorHAnsi" w:eastAsia="Calibri" w:hAnsiTheme="majorHAnsi" w:cstheme="majorHAnsi"/>
          <w:sz w:val="22"/>
          <w:szCs w:val="22"/>
        </w:rPr>
        <w:t xml:space="preserve"> </w:t>
      </w:r>
      <w:r w:rsidRPr="00B6353A">
        <w:rPr>
          <w:rFonts w:asciiTheme="majorHAnsi" w:eastAsia="Calibri" w:hAnsiTheme="majorHAnsi" w:cstheme="majorHAnsi"/>
          <w:sz w:val="22"/>
          <w:szCs w:val="22"/>
        </w:rPr>
        <w:t xml:space="preserve">behandeling waarbij de parkinsonverpleegkundige onder supervisie van een arts werkt en de verpleegkundig specialist parkinson een zelfstandige bevoegdheid heeft. </w:t>
      </w:r>
    </w:p>
    <w:p w14:paraId="62B08605" w14:textId="77777777" w:rsidR="00575B5F" w:rsidRDefault="00575B5F">
      <w:pPr>
        <w:pStyle w:val="Standaard1"/>
        <w:tabs>
          <w:tab w:val="left" w:pos="8080"/>
        </w:tabs>
        <w:rPr>
          <w:rFonts w:ascii="Calibri" w:eastAsia="Calibri" w:hAnsi="Calibri" w:cs="Calibri"/>
          <w:sz w:val="22"/>
          <w:szCs w:val="22"/>
        </w:rPr>
      </w:pPr>
    </w:p>
    <w:p w14:paraId="2912499B" w14:textId="77777777" w:rsidR="00575B5F" w:rsidRDefault="003413BD">
      <w:pPr>
        <w:pStyle w:val="Standaard1"/>
        <w:tabs>
          <w:tab w:val="left" w:pos="8080"/>
        </w:tabs>
        <w:rPr>
          <w:rFonts w:ascii="Calibri" w:eastAsia="Calibri" w:hAnsi="Calibri" w:cs="Calibri"/>
          <w:sz w:val="22"/>
          <w:szCs w:val="22"/>
          <w:u w:val="single"/>
        </w:rPr>
      </w:pPr>
      <w:r>
        <w:rPr>
          <w:rFonts w:ascii="Calibri" w:eastAsia="Calibri" w:hAnsi="Calibri" w:cs="Calibri"/>
          <w:sz w:val="22"/>
          <w:szCs w:val="22"/>
          <w:u w:val="single"/>
        </w:rPr>
        <w:t>Organisatiestructuur</w:t>
      </w:r>
    </w:p>
    <w:p w14:paraId="3D9E8657" w14:textId="77777777" w:rsidR="00575B5F" w:rsidRDefault="003413BD">
      <w:pPr>
        <w:pStyle w:val="Standaard1"/>
        <w:tabs>
          <w:tab w:val="left" w:pos="8080"/>
        </w:tabs>
        <w:rPr>
          <w:rFonts w:ascii="Calibri" w:eastAsia="Calibri" w:hAnsi="Calibri" w:cs="Calibri"/>
          <w:sz w:val="22"/>
          <w:szCs w:val="22"/>
        </w:rPr>
      </w:pPr>
      <w:r>
        <w:rPr>
          <w:rFonts w:ascii="Calibri" w:eastAsia="Calibri" w:hAnsi="Calibri" w:cs="Calibri"/>
          <w:sz w:val="22"/>
          <w:szCs w:val="22"/>
        </w:rPr>
        <w:t xml:space="preserve">De NWP VP&amp;VS heeft een dagelijks bestuur. De leden van het dagelijks bestuur zijn verantwoordelijk voor een portefeuille: voorzitterschap, secretariaat, penningmeester, contactpersoon V&amp;VN, NVN werkgroep bewegingsstoornissen, Parkinson Vereniging en ParkinsonNet en nascholing. Iedere regio in Nederland levert een afvaardiging ten behoeve van het dagelijks bestuur: </w:t>
      </w:r>
    </w:p>
    <w:p w14:paraId="059498F1" w14:textId="77777777" w:rsidR="00575B5F" w:rsidRDefault="003413BD">
      <w:pPr>
        <w:pStyle w:val="Standaard1"/>
        <w:tabs>
          <w:tab w:val="left" w:pos="8080"/>
        </w:tabs>
        <w:ind w:left="720"/>
        <w:rPr>
          <w:rFonts w:ascii="Calibri" w:eastAsia="Calibri" w:hAnsi="Calibri" w:cs="Calibri"/>
          <w:sz w:val="22"/>
          <w:szCs w:val="22"/>
        </w:rPr>
      </w:pPr>
      <w:r>
        <w:rPr>
          <w:rFonts w:ascii="Calibri" w:eastAsia="Calibri" w:hAnsi="Calibri" w:cs="Calibri"/>
          <w:sz w:val="22"/>
          <w:szCs w:val="22"/>
        </w:rPr>
        <w:t>Regio Noord (Groningen, Friesland, Drenthe)</w:t>
      </w:r>
    </w:p>
    <w:p w14:paraId="30BC0728" w14:textId="77777777" w:rsidR="00575B5F" w:rsidRDefault="003413BD">
      <w:pPr>
        <w:pStyle w:val="Standaard1"/>
        <w:ind w:left="720"/>
        <w:rPr>
          <w:rFonts w:ascii="Calibri" w:eastAsia="Calibri" w:hAnsi="Calibri" w:cs="Calibri"/>
          <w:sz w:val="22"/>
          <w:szCs w:val="22"/>
        </w:rPr>
      </w:pPr>
      <w:r>
        <w:rPr>
          <w:rFonts w:ascii="Calibri" w:eastAsia="Calibri" w:hAnsi="Calibri" w:cs="Calibri"/>
          <w:sz w:val="22"/>
          <w:szCs w:val="22"/>
        </w:rPr>
        <w:t>Regio West (Noord-Holland en deel Utrecht)</w:t>
      </w:r>
    </w:p>
    <w:p w14:paraId="386B4673" w14:textId="77777777" w:rsidR="00575B5F" w:rsidRDefault="003413BD">
      <w:pPr>
        <w:pStyle w:val="Standaard1"/>
        <w:ind w:left="720"/>
        <w:rPr>
          <w:rFonts w:ascii="Calibri" w:eastAsia="Calibri" w:hAnsi="Calibri" w:cs="Calibri"/>
          <w:sz w:val="22"/>
          <w:szCs w:val="22"/>
        </w:rPr>
      </w:pPr>
      <w:r>
        <w:rPr>
          <w:rFonts w:ascii="Calibri" w:eastAsia="Calibri" w:hAnsi="Calibri" w:cs="Calibri"/>
          <w:sz w:val="22"/>
          <w:szCs w:val="22"/>
        </w:rPr>
        <w:t>Regio Zuid-West (Zuid-Holland, Zeeland, deel Noord-Brabant)</w:t>
      </w:r>
    </w:p>
    <w:p w14:paraId="067A771B" w14:textId="77777777" w:rsidR="00575B5F" w:rsidRDefault="003413BD">
      <w:pPr>
        <w:pStyle w:val="Standaard1"/>
        <w:ind w:left="720"/>
        <w:rPr>
          <w:rFonts w:ascii="Calibri" w:eastAsia="Calibri" w:hAnsi="Calibri" w:cs="Calibri"/>
          <w:sz w:val="22"/>
          <w:szCs w:val="22"/>
        </w:rPr>
      </w:pPr>
      <w:r>
        <w:rPr>
          <w:rFonts w:ascii="Calibri" w:eastAsia="Calibri" w:hAnsi="Calibri" w:cs="Calibri"/>
          <w:sz w:val="22"/>
          <w:szCs w:val="22"/>
        </w:rPr>
        <w:t>Regio Oost (Overijssel, Gelderland, deel Utrecht)</w:t>
      </w:r>
    </w:p>
    <w:p w14:paraId="23380BAB" w14:textId="77777777" w:rsidR="00575B5F" w:rsidRDefault="003413BD">
      <w:pPr>
        <w:pStyle w:val="Standaard1"/>
        <w:ind w:left="720"/>
        <w:rPr>
          <w:rFonts w:ascii="Calibri" w:eastAsia="Calibri" w:hAnsi="Calibri" w:cs="Calibri"/>
          <w:sz w:val="22"/>
          <w:szCs w:val="22"/>
        </w:rPr>
      </w:pPr>
      <w:r>
        <w:rPr>
          <w:rFonts w:ascii="Calibri" w:eastAsia="Calibri" w:hAnsi="Calibri" w:cs="Calibri"/>
          <w:sz w:val="22"/>
          <w:szCs w:val="22"/>
        </w:rPr>
        <w:t>Regio Zuid (Limburg, deel Noord-Brabant)</w:t>
      </w:r>
    </w:p>
    <w:p w14:paraId="38247630" w14:textId="77777777" w:rsidR="00575B5F" w:rsidRDefault="00575B5F">
      <w:pPr>
        <w:pStyle w:val="Standaard1"/>
        <w:tabs>
          <w:tab w:val="left" w:pos="8080"/>
        </w:tabs>
        <w:rPr>
          <w:rFonts w:ascii="Calibri" w:eastAsia="Calibri" w:hAnsi="Calibri" w:cs="Calibri"/>
          <w:sz w:val="22"/>
          <w:szCs w:val="22"/>
        </w:rPr>
      </w:pPr>
    </w:p>
    <w:p w14:paraId="415FBB8F" w14:textId="77777777" w:rsidR="00B6385E" w:rsidRDefault="00B6385E">
      <w:pPr>
        <w:pStyle w:val="Standaard1"/>
        <w:tabs>
          <w:tab w:val="left" w:pos="8080"/>
        </w:tabs>
        <w:rPr>
          <w:rFonts w:ascii="Calibri" w:eastAsia="Calibri" w:hAnsi="Calibri" w:cs="Calibri"/>
          <w:i/>
          <w:sz w:val="22"/>
          <w:szCs w:val="22"/>
        </w:rPr>
      </w:pPr>
    </w:p>
    <w:p w14:paraId="69D6EBD2" w14:textId="2CD9FA30" w:rsidR="00575B5F" w:rsidRDefault="003413BD">
      <w:pPr>
        <w:pStyle w:val="Standaard1"/>
        <w:tabs>
          <w:tab w:val="left" w:pos="8080"/>
        </w:tabs>
        <w:rPr>
          <w:rFonts w:ascii="Calibri" w:eastAsia="Calibri" w:hAnsi="Calibri" w:cs="Calibri"/>
          <w:i/>
          <w:sz w:val="22"/>
          <w:szCs w:val="22"/>
        </w:rPr>
      </w:pPr>
      <w:r>
        <w:rPr>
          <w:rFonts w:ascii="Calibri" w:eastAsia="Calibri" w:hAnsi="Calibri" w:cs="Calibri"/>
          <w:i/>
          <w:sz w:val="22"/>
          <w:szCs w:val="22"/>
        </w:rPr>
        <w:t>Bestuur</w:t>
      </w:r>
    </w:p>
    <w:p w14:paraId="7521D611" w14:textId="77777777" w:rsidR="00575B5F" w:rsidRDefault="003413BD">
      <w:pPr>
        <w:pStyle w:val="Standaard1"/>
        <w:rPr>
          <w:rFonts w:ascii="Calibri" w:eastAsia="Calibri" w:hAnsi="Calibri" w:cs="Calibri"/>
          <w:sz w:val="22"/>
          <w:szCs w:val="22"/>
        </w:rPr>
      </w:pPr>
      <w:r>
        <w:rPr>
          <w:rFonts w:ascii="Calibri" w:eastAsia="Calibri" w:hAnsi="Calibri" w:cs="Calibri"/>
          <w:sz w:val="22"/>
          <w:szCs w:val="22"/>
        </w:rPr>
        <w:t xml:space="preserve">De kerngroep van de NWP VP&amp;VS wordt gevormd door de afgevaardigden van alle regio’s.  Uit eigen kring kiest de kerngroep een </w:t>
      </w:r>
      <w:r>
        <w:rPr>
          <w:rFonts w:ascii="Calibri" w:eastAsia="Calibri" w:hAnsi="Calibri" w:cs="Calibri"/>
          <w:color w:val="000000"/>
          <w:sz w:val="22"/>
          <w:szCs w:val="22"/>
        </w:rPr>
        <w:t>vo</w:t>
      </w:r>
      <w:r>
        <w:rPr>
          <w:rFonts w:ascii="Calibri" w:eastAsia="Calibri" w:hAnsi="Calibri" w:cs="Calibri"/>
          <w:sz w:val="22"/>
          <w:szCs w:val="22"/>
        </w:rPr>
        <w:t>orzitter</w:t>
      </w:r>
      <w:r>
        <w:rPr>
          <w:rFonts w:ascii="Calibri" w:eastAsia="Calibri" w:hAnsi="Calibri" w:cs="Calibri"/>
          <w:color w:val="000000"/>
          <w:sz w:val="22"/>
          <w:szCs w:val="22"/>
        </w:rPr>
        <w:t>, secretaris en penningmeester</w:t>
      </w:r>
      <w:r>
        <w:rPr>
          <w:rFonts w:ascii="Calibri" w:eastAsia="Calibri" w:hAnsi="Calibri" w:cs="Calibri"/>
          <w:sz w:val="22"/>
          <w:szCs w:val="22"/>
        </w:rPr>
        <w:t xml:space="preserve">. Deze functies rouleren elke vijf jaar. Dit (dagelijks) bestuur en de portefeuillehouders zijn verantwoordelijk voor de beroepsontwikkeling, het toelatingsbeleid, de scholing en het leveren van een actieve bijdrage aan relevante (inter)nationale ontwikkelingen. </w:t>
      </w:r>
    </w:p>
    <w:p w14:paraId="2E1E30E7" w14:textId="77777777" w:rsidR="00575B5F" w:rsidRDefault="00575B5F">
      <w:pPr>
        <w:pStyle w:val="Standaard1"/>
        <w:rPr>
          <w:rFonts w:ascii="Calibri" w:eastAsia="Calibri" w:hAnsi="Calibri" w:cs="Calibri"/>
          <w:i/>
          <w:sz w:val="22"/>
          <w:szCs w:val="22"/>
        </w:rPr>
      </w:pPr>
    </w:p>
    <w:p w14:paraId="5746E8F4" w14:textId="77777777" w:rsidR="00575B5F" w:rsidRDefault="003413BD">
      <w:pPr>
        <w:pStyle w:val="Standaard1"/>
        <w:rPr>
          <w:rFonts w:ascii="Calibri" w:eastAsia="Calibri" w:hAnsi="Calibri" w:cs="Calibri"/>
          <w:i/>
          <w:sz w:val="22"/>
          <w:szCs w:val="22"/>
        </w:rPr>
      </w:pPr>
      <w:r>
        <w:rPr>
          <w:rFonts w:ascii="Calibri" w:eastAsia="Calibri" w:hAnsi="Calibri" w:cs="Calibri"/>
          <w:i/>
          <w:sz w:val="22"/>
          <w:szCs w:val="22"/>
        </w:rPr>
        <w:t>Werkgroep regio’s</w:t>
      </w:r>
    </w:p>
    <w:p w14:paraId="5663CD14" w14:textId="6FDCC062" w:rsidR="00575B5F" w:rsidRDefault="003413BD">
      <w:pPr>
        <w:pStyle w:val="Standaard1"/>
        <w:rPr>
          <w:rFonts w:ascii="Calibri" w:eastAsia="Calibri" w:hAnsi="Calibri" w:cs="Calibri"/>
          <w:sz w:val="22"/>
          <w:szCs w:val="22"/>
        </w:rPr>
      </w:pPr>
      <w:r>
        <w:rPr>
          <w:rFonts w:ascii="Calibri" w:eastAsia="Calibri" w:hAnsi="Calibri" w:cs="Calibri"/>
          <w:sz w:val="22"/>
          <w:szCs w:val="22"/>
        </w:rPr>
        <w:t>De regio’s streven naar goede onderlinge samenwerking en samenhang van patiëntgebonden activiteiten. Het</w:t>
      </w:r>
      <w:r w:rsidR="00C369B1">
        <w:rPr>
          <w:rFonts w:ascii="Calibri" w:eastAsia="Calibri" w:hAnsi="Calibri" w:cs="Calibri"/>
          <w:sz w:val="22"/>
          <w:szCs w:val="22"/>
        </w:rPr>
        <w:t xml:space="preserve"> streven </w:t>
      </w:r>
      <w:r>
        <w:rPr>
          <w:rFonts w:ascii="Calibri" w:eastAsia="Calibri" w:hAnsi="Calibri" w:cs="Calibri"/>
          <w:sz w:val="22"/>
          <w:szCs w:val="22"/>
        </w:rPr>
        <w:t xml:space="preserve">is dat </w:t>
      </w:r>
      <w:r w:rsidRPr="00314E7F">
        <w:rPr>
          <w:rFonts w:ascii="Calibri" w:eastAsia="Calibri" w:hAnsi="Calibri" w:cs="Calibri"/>
          <w:sz w:val="22"/>
          <w:szCs w:val="22"/>
        </w:rPr>
        <w:t>de regiowerkgroepen</w:t>
      </w:r>
      <w:r>
        <w:rPr>
          <w:rFonts w:ascii="Calibri" w:eastAsia="Calibri" w:hAnsi="Calibri" w:cs="Calibri"/>
          <w:sz w:val="22"/>
          <w:szCs w:val="22"/>
        </w:rPr>
        <w:t xml:space="preserve"> onafhankelijk van elkaar jaarlijks twee bijeenkomsten organiseren, waarbij eigen of landelijk aangestuurde thema’s kunnen worden uitgewerkt. Een vast agendapunt op een regionale werkgroep</w:t>
      </w:r>
      <w:r w:rsidR="00181668">
        <w:rPr>
          <w:rFonts w:ascii="Calibri" w:eastAsia="Calibri" w:hAnsi="Calibri" w:cs="Calibri"/>
          <w:sz w:val="22"/>
          <w:szCs w:val="22"/>
        </w:rPr>
        <w:t xml:space="preserve"> </w:t>
      </w:r>
      <w:r>
        <w:rPr>
          <w:rFonts w:ascii="Calibri" w:eastAsia="Calibri" w:hAnsi="Calibri" w:cs="Calibri"/>
          <w:sz w:val="22"/>
          <w:szCs w:val="22"/>
        </w:rPr>
        <w:t>bijeenkomst is de bespreking van het verslag van het landelijk bestuur. De regiowerkgroep kiest uit eigen gelederen een vertegenwoordiger voor de landelijk werkgroep.</w:t>
      </w:r>
    </w:p>
    <w:p w14:paraId="4DBF5C72" w14:textId="77777777" w:rsidR="00575B5F" w:rsidRDefault="00575B5F">
      <w:pPr>
        <w:pStyle w:val="Standaard1"/>
        <w:tabs>
          <w:tab w:val="left" w:pos="8080"/>
        </w:tabs>
        <w:rPr>
          <w:rFonts w:ascii="Calibri" w:eastAsia="Calibri" w:hAnsi="Calibri" w:cs="Calibri"/>
          <w:sz w:val="22"/>
          <w:szCs w:val="22"/>
          <w:u w:val="single"/>
        </w:rPr>
      </w:pPr>
    </w:p>
    <w:p w14:paraId="414A55A2" w14:textId="77777777" w:rsidR="00575B5F" w:rsidRDefault="003413BD">
      <w:pPr>
        <w:pStyle w:val="Standaard1"/>
        <w:tabs>
          <w:tab w:val="left" w:pos="8080"/>
        </w:tabs>
        <w:rPr>
          <w:rFonts w:ascii="Calibri" w:eastAsia="Calibri" w:hAnsi="Calibri" w:cs="Calibri"/>
          <w:sz w:val="22"/>
          <w:szCs w:val="22"/>
          <w:u w:val="single"/>
        </w:rPr>
      </w:pPr>
      <w:r>
        <w:rPr>
          <w:rFonts w:ascii="Calibri" w:eastAsia="Calibri" w:hAnsi="Calibri" w:cs="Calibri"/>
          <w:sz w:val="22"/>
          <w:szCs w:val="22"/>
          <w:u w:val="single"/>
        </w:rPr>
        <w:t>Werkwijze</w:t>
      </w:r>
    </w:p>
    <w:p w14:paraId="5BC407FC" w14:textId="4B71751A" w:rsidR="00575B5F" w:rsidRDefault="00EC5512">
      <w:pPr>
        <w:pStyle w:val="Standaard1"/>
        <w:tabs>
          <w:tab w:val="left" w:pos="8080"/>
        </w:tabs>
        <w:rPr>
          <w:rFonts w:ascii="Calibri" w:eastAsia="Calibri" w:hAnsi="Calibri" w:cs="Calibri"/>
          <w:color w:val="000000"/>
          <w:sz w:val="22"/>
          <w:szCs w:val="22"/>
        </w:rPr>
      </w:pPr>
      <w:r>
        <w:rPr>
          <w:rFonts w:ascii="Calibri" w:eastAsia="Calibri" w:hAnsi="Calibri" w:cs="Calibri"/>
          <w:sz w:val="22"/>
          <w:szCs w:val="22"/>
        </w:rPr>
        <w:t>De NWP VP&amp;</w:t>
      </w:r>
      <w:r w:rsidR="003413BD">
        <w:rPr>
          <w:rFonts w:ascii="Calibri" w:eastAsia="Calibri" w:hAnsi="Calibri" w:cs="Calibri"/>
          <w:sz w:val="22"/>
          <w:szCs w:val="22"/>
        </w:rPr>
        <w:t>VS organiseert twee maal per jaar door de V&amp;VN geaccrediteerde nascholingen voor parkinsonverpleegkundigen en verpleegkundig specialisten</w:t>
      </w:r>
      <w:r>
        <w:rPr>
          <w:rFonts w:ascii="Calibri" w:eastAsia="Calibri" w:hAnsi="Calibri" w:cs="Calibri"/>
          <w:sz w:val="22"/>
          <w:szCs w:val="22"/>
        </w:rPr>
        <w:t xml:space="preserve"> parkinson</w:t>
      </w:r>
      <w:r w:rsidR="003413BD">
        <w:rPr>
          <w:rFonts w:ascii="Calibri" w:eastAsia="Calibri" w:hAnsi="Calibri" w:cs="Calibri"/>
          <w:sz w:val="22"/>
          <w:szCs w:val="22"/>
        </w:rPr>
        <w:t xml:space="preserve">. </w:t>
      </w:r>
    </w:p>
    <w:p w14:paraId="0A732A1D" w14:textId="77777777" w:rsidR="00575B5F" w:rsidRDefault="003413BD">
      <w:pPr>
        <w:pStyle w:val="Standaard1"/>
        <w:tabs>
          <w:tab w:val="left" w:pos="8080"/>
        </w:tabs>
        <w:rPr>
          <w:rFonts w:ascii="Calibri" w:eastAsia="Calibri" w:hAnsi="Calibri" w:cs="Calibri"/>
          <w:color w:val="000000"/>
          <w:sz w:val="22"/>
          <w:szCs w:val="22"/>
        </w:rPr>
      </w:pPr>
      <w:r>
        <w:rPr>
          <w:rFonts w:ascii="Calibri" w:eastAsia="Calibri" w:hAnsi="Calibri" w:cs="Calibri"/>
          <w:color w:val="000000"/>
          <w:sz w:val="22"/>
          <w:szCs w:val="22"/>
        </w:rPr>
        <w:t>Het bestuur van de NWP VP&amp;VS komt minimaal drie keer per jaar bijeen om onder andere het jaarplan en de</w:t>
      </w:r>
      <w:r>
        <w:rPr>
          <w:rFonts w:ascii="Calibri" w:eastAsia="Calibri" w:hAnsi="Calibri" w:cs="Calibri"/>
          <w:color w:val="FF0000"/>
          <w:sz w:val="22"/>
          <w:szCs w:val="22"/>
        </w:rPr>
        <w:t xml:space="preserve"> </w:t>
      </w:r>
      <w:r>
        <w:rPr>
          <w:rFonts w:ascii="Calibri" w:eastAsia="Calibri" w:hAnsi="Calibri" w:cs="Calibri"/>
          <w:color w:val="000000"/>
          <w:sz w:val="22"/>
          <w:szCs w:val="22"/>
        </w:rPr>
        <w:t xml:space="preserve"> lopende zaken ten aanzien van de verschillende portefeuilles te bespreken. Ook staan de activiteiten binnen de regio’s op de agenda.  </w:t>
      </w:r>
    </w:p>
    <w:p w14:paraId="7F234CA9" w14:textId="30431432" w:rsidR="00575B5F" w:rsidRDefault="003413BD">
      <w:pPr>
        <w:pStyle w:val="Standaard1"/>
        <w:tabs>
          <w:tab w:val="left" w:pos="8080"/>
        </w:tabs>
        <w:rPr>
          <w:rFonts w:ascii="Calibri" w:eastAsia="Calibri" w:hAnsi="Calibri" w:cs="Calibri"/>
          <w:color w:val="000000"/>
          <w:sz w:val="22"/>
          <w:szCs w:val="22"/>
        </w:rPr>
      </w:pPr>
      <w:r>
        <w:rPr>
          <w:rFonts w:ascii="Calibri" w:eastAsia="Calibri" w:hAnsi="Calibri" w:cs="Calibri"/>
          <w:color w:val="000000"/>
          <w:sz w:val="22"/>
          <w:szCs w:val="22"/>
        </w:rPr>
        <w:t>De werkgroep</w:t>
      </w:r>
      <w:r w:rsidR="00314E7F">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leden worden geïnformeerd via een nieuwsbrief die twee maal per jaar op de website wordt gepubliceerd. Bestuur en regiocoördinatoren houden langs deze weg de leden op de hoogte van nieuwe ontwikkelingen binnen de parkinsonzorg, richtlijnen, protocollen en scholingsmogelijkheden. </w:t>
      </w:r>
    </w:p>
    <w:p w14:paraId="3B6E9233" w14:textId="77777777" w:rsidR="00575B5F" w:rsidRDefault="00575B5F">
      <w:pPr>
        <w:pStyle w:val="Kop2"/>
      </w:pPr>
      <w:bookmarkStart w:id="5" w:name="_tyjcwt" w:colFirst="0" w:colLast="0"/>
      <w:bookmarkEnd w:id="5"/>
    </w:p>
    <w:p w14:paraId="1BEB7603" w14:textId="77777777" w:rsidR="00575B5F" w:rsidRDefault="00575B5F">
      <w:pPr>
        <w:pStyle w:val="Kop2"/>
      </w:pPr>
    </w:p>
    <w:p w14:paraId="331B0F82" w14:textId="77777777" w:rsidR="00575B5F" w:rsidRPr="00B6353A" w:rsidRDefault="003413BD">
      <w:pPr>
        <w:pStyle w:val="Kop2"/>
        <w:rPr>
          <w:rFonts w:asciiTheme="majorHAnsi" w:hAnsiTheme="majorHAnsi" w:cstheme="majorHAnsi"/>
        </w:rPr>
      </w:pPr>
      <w:r w:rsidRPr="00B6353A">
        <w:rPr>
          <w:rFonts w:asciiTheme="majorHAnsi" w:hAnsiTheme="majorHAnsi" w:cstheme="majorHAnsi"/>
        </w:rPr>
        <w:t>2.0 Missie en doel</w:t>
      </w:r>
    </w:p>
    <w:p w14:paraId="302EAD78" w14:textId="77777777" w:rsidR="00575B5F" w:rsidRPr="00B6353A" w:rsidRDefault="00575B5F">
      <w:pPr>
        <w:pStyle w:val="Standaard1"/>
        <w:rPr>
          <w:rFonts w:asciiTheme="majorHAnsi" w:eastAsia="Calibri" w:hAnsiTheme="majorHAnsi" w:cstheme="majorHAnsi"/>
          <w:b/>
          <w:sz w:val="22"/>
          <w:szCs w:val="22"/>
        </w:rPr>
      </w:pPr>
    </w:p>
    <w:p w14:paraId="09C193C3" w14:textId="77777777" w:rsidR="00575B5F" w:rsidRPr="00B6353A" w:rsidRDefault="003413BD">
      <w:pPr>
        <w:pStyle w:val="Standaard1"/>
        <w:rPr>
          <w:rFonts w:asciiTheme="majorHAnsi" w:eastAsia="Calibri" w:hAnsiTheme="majorHAnsi" w:cstheme="majorHAnsi"/>
          <w:b/>
          <w:sz w:val="22"/>
          <w:szCs w:val="22"/>
        </w:rPr>
      </w:pPr>
      <w:r w:rsidRPr="00B6353A">
        <w:rPr>
          <w:rFonts w:asciiTheme="majorHAnsi" w:eastAsia="Calibri" w:hAnsiTheme="majorHAnsi" w:cstheme="majorHAnsi"/>
          <w:b/>
          <w:sz w:val="22"/>
          <w:szCs w:val="22"/>
        </w:rPr>
        <w:t>Missie</w:t>
      </w:r>
    </w:p>
    <w:p w14:paraId="624E5809" w14:textId="77777777" w:rsidR="00575B5F" w:rsidRPr="00B6353A" w:rsidRDefault="003413BD">
      <w:pPr>
        <w:pStyle w:val="Standaard1"/>
        <w:pBdr>
          <w:top w:val="single" w:sz="4" w:space="1" w:color="000000"/>
          <w:left w:val="single" w:sz="4" w:space="4" w:color="000000"/>
          <w:bottom w:val="single" w:sz="4" w:space="1" w:color="000000"/>
          <w:right w:val="single" w:sz="4" w:space="4" w:color="000000"/>
        </w:pBdr>
        <w:shd w:val="clear" w:color="auto" w:fill="F2F2F2"/>
        <w:tabs>
          <w:tab w:val="left" w:pos="8080"/>
        </w:tabs>
        <w:spacing w:line="360" w:lineRule="auto"/>
        <w:rPr>
          <w:rFonts w:asciiTheme="majorHAnsi" w:eastAsia="Calibri" w:hAnsiTheme="majorHAnsi" w:cstheme="majorHAnsi"/>
          <w:sz w:val="22"/>
          <w:szCs w:val="22"/>
        </w:rPr>
      </w:pPr>
      <w:r w:rsidRPr="00B6353A">
        <w:rPr>
          <w:rFonts w:asciiTheme="majorHAnsi" w:eastAsia="Calibri" w:hAnsiTheme="majorHAnsi" w:cstheme="majorHAnsi"/>
          <w:sz w:val="22"/>
          <w:szCs w:val="22"/>
        </w:rPr>
        <w:t xml:space="preserve">De Nederlandse Werkgroep Parkinsonverpleegkundigen en verpleegkundig specialisten (NWP VP&amp;VS) streeft naar optimale, hoogwaardige verpleegkundige en medische zorg en begeleiding, die aansluit bij de wensen en behoeften van de patiënt en zijn omgeving. </w:t>
      </w:r>
    </w:p>
    <w:p w14:paraId="729433F3" w14:textId="77777777" w:rsidR="00575B5F" w:rsidRPr="00B6353A" w:rsidRDefault="00575B5F">
      <w:pPr>
        <w:pStyle w:val="Standaard1"/>
        <w:tabs>
          <w:tab w:val="left" w:pos="8080"/>
        </w:tabs>
        <w:rPr>
          <w:rFonts w:asciiTheme="majorHAnsi" w:eastAsia="Calibri" w:hAnsiTheme="majorHAnsi" w:cstheme="majorHAnsi"/>
          <w:color w:val="000000"/>
          <w:sz w:val="22"/>
          <w:szCs w:val="22"/>
          <w:u w:val="single"/>
        </w:rPr>
      </w:pPr>
    </w:p>
    <w:p w14:paraId="3A99D395" w14:textId="051681C5" w:rsidR="00575B5F" w:rsidRPr="00B6353A" w:rsidRDefault="003413BD">
      <w:pPr>
        <w:pStyle w:val="Standaard1"/>
        <w:tabs>
          <w:tab w:val="left" w:pos="8080"/>
        </w:tabs>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De NWP VP&amp;VS wil ook de komende jaren een professioneel functione</w:t>
      </w:r>
      <w:r w:rsidR="00314E7F" w:rsidRPr="00B6353A">
        <w:rPr>
          <w:rFonts w:asciiTheme="majorHAnsi" w:eastAsia="Calibri" w:hAnsiTheme="majorHAnsi" w:cstheme="majorHAnsi"/>
          <w:color w:val="000000"/>
          <w:sz w:val="22"/>
          <w:szCs w:val="22"/>
        </w:rPr>
        <w:t xml:space="preserve">rende organisatie zijn, die de </w:t>
      </w:r>
      <w:r w:rsidRPr="00B6353A">
        <w:rPr>
          <w:rFonts w:asciiTheme="majorHAnsi" w:eastAsia="Calibri" w:hAnsiTheme="majorHAnsi" w:cstheme="majorHAnsi"/>
          <w:color w:val="000000"/>
          <w:sz w:val="22"/>
          <w:szCs w:val="22"/>
        </w:rPr>
        <w:t>belangen behartigt van de parkinsonverpleegkundigen en verpleegkundig specialisten en die door externe partijen gezien wordt als een volwaardige samenwerkingspartner.</w:t>
      </w:r>
      <w:r w:rsidR="00314E7F" w:rsidRPr="00B6353A">
        <w:rPr>
          <w:rFonts w:asciiTheme="majorHAnsi" w:eastAsia="Calibri" w:hAnsiTheme="majorHAnsi" w:cstheme="majorHAnsi"/>
          <w:color w:val="000000"/>
          <w:sz w:val="22"/>
          <w:szCs w:val="22"/>
        </w:rPr>
        <w:t xml:space="preserve"> </w:t>
      </w:r>
      <w:r w:rsidRPr="00B6353A">
        <w:rPr>
          <w:rFonts w:asciiTheme="majorHAnsi" w:eastAsia="Calibri" w:hAnsiTheme="majorHAnsi" w:cstheme="majorHAnsi"/>
          <w:color w:val="000000"/>
          <w:sz w:val="22"/>
          <w:szCs w:val="22"/>
        </w:rPr>
        <w:t xml:space="preserve">De NWP VP&amp;VS wil dit bereiken door </w:t>
      </w:r>
      <w:r w:rsidR="00610BD9" w:rsidRPr="00B6353A">
        <w:rPr>
          <w:rFonts w:asciiTheme="majorHAnsi" w:eastAsia="Calibri" w:hAnsiTheme="majorHAnsi" w:cstheme="majorHAnsi"/>
          <w:color w:val="000000"/>
          <w:sz w:val="22"/>
          <w:szCs w:val="22"/>
        </w:rPr>
        <w:t>over</w:t>
      </w:r>
      <w:r w:rsidR="00105E8B" w:rsidRPr="00B6353A">
        <w:rPr>
          <w:rFonts w:asciiTheme="majorHAnsi" w:eastAsia="Calibri" w:hAnsiTheme="majorHAnsi" w:cstheme="majorHAnsi"/>
          <w:color w:val="000000"/>
          <w:sz w:val="22"/>
          <w:szCs w:val="22"/>
        </w:rPr>
        <w:t>l</w:t>
      </w:r>
      <w:r w:rsidR="00610BD9" w:rsidRPr="00B6353A">
        <w:rPr>
          <w:rFonts w:asciiTheme="majorHAnsi" w:eastAsia="Calibri" w:hAnsiTheme="majorHAnsi" w:cstheme="majorHAnsi"/>
          <w:color w:val="000000"/>
          <w:sz w:val="22"/>
          <w:szCs w:val="22"/>
        </w:rPr>
        <w:t xml:space="preserve">eg met stake holders. En door </w:t>
      </w:r>
      <w:r w:rsidRPr="00B6353A">
        <w:rPr>
          <w:rFonts w:asciiTheme="majorHAnsi" w:eastAsia="Calibri" w:hAnsiTheme="majorHAnsi" w:cstheme="majorHAnsi"/>
          <w:color w:val="000000"/>
          <w:sz w:val="22"/>
          <w:szCs w:val="22"/>
        </w:rPr>
        <w:t>samenwerking</w:t>
      </w:r>
      <w:r w:rsidR="00610BD9" w:rsidRPr="00B6353A">
        <w:rPr>
          <w:rFonts w:asciiTheme="majorHAnsi" w:eastAsia="Calibri" w:hAnsiTheme="majorHAnsi" w:cstheme="majorHAnsi"/>
          <w:color w:val="000000"/>
          <w:sz w:val="22"/>
          <w:szCs w:val="22"/>
        </w:rPr>
        <w:t xml:space="preserve"> en al dan niet gevraagd advies geven aan </w:t>
      </w:r>
      <w:r w:rsidRPr="00B6353A">
        <w:rPr>
          <w:rFonts w:asciiTheme="majorHAnsi" w:eastAsia="Calibri" w:hAnsiTheme="majorHAnsi" w:cstheme="majorHAnsi"/>
          <w:color w:val="000000"/>
          <w:sz w:val="22"/>
          <w:szCs w:val="22"/>
        </w:rPr>
        <w:t xml:space="preserve">alle bij de zorg betrokken zorgprofessionals, betrokkenheid bij richtlijnontwikkeling, meedenken over hedendaagse ontwikkelingen binnen de </w:t>
      </w:r>
      <w:r w:rsidRPr="00B6353A">
        <w:rPr>
          <w:rFonts w:asciiTheme="majorHAnsi" w:eastAsia="Calibri" w:hAnsiTheme="majorHAnsi" w:cstheme="majorHAnsi"/>
          <w:sz w:val="22"/>
          <w:szCs w:val="22"/>
        </w:rPr>
        <w:t>p</w:t>
      </w:r>
      <w:r w:rsidRPr="00B6353A">
        <w:rPr>
          <w:rFonts w:asciiTheme="majorHAnsi" w:eastAsia="Calibri" w:hAnsiTheme="majorHAnsi" w:cstheme="majorHAnsi"/>
          <w:color w:val="000000"/>
          <w:sz w:val="22"/>
          <w:szCs w:val="22"/>
        </w:rPr>
        <w:t xml:space="preserve">arkinsonzorg zoals casemanagement, e-health, transmuraal (samen-)werken, inzet van robotica, domotica en de implementatie van de beroepsprofielen 2020. </w:t>
      </w:r>
    </w:p>
    <w:p w14:paraId="3A56E0F5" w14:textId="77777777" w:rsidR="00575B5F" w:rsidRPr="00B6353A" w:rsidRDefault="00575B5F">
      <w:pPr>
        <w:pStyle w:val="Standaard1"/>
        <w:tabs>
          <w:tab w:val="left" w:pos="8080"/>
        </w:tabs>
        <w:rPr>
          <w:rFonts w:asciiTheme="majorHAnsi" w:eastAsia="Calibri" w:hAnsiTheme="majorHAnsi" w:cstheme="majorHAnsi"/>
          <w:color w:val="000000"/>
          <w:sz w:val="22"/>
          <w:szCs w:val="22"/>
        </w:rPr>
      </w:pPr>
    </w:p>
    <w:p w14:paraId="3200EB13" w14:textId="73476659" w:rsidR="00575B5F" w:rsidRPr="00B6353A" w:rsidRDefault="003413BD">
      <w:pPr>
        <w:pStyle w:val="Standaard1"/>
        <w:tabs>
          <w:tab w:val="left" w:pos="8080"/>
        </w:tabs>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De NWP VP&amp;VS werkt hierbij samen met verschillende organisaties zoals de Parkinson Vereniging en beroeps- en vakorganisaties (ParkinsonNet, NVN, V&amp;VN).</w:t>
      </w:r>
    </w:p>
    <w:p w14:paraId="68470A19" w14:textId="0389919F" w:rsidR="00575B5F" w:rsidRDefault="00575B5F">
      <w:pPr>
        <w:pStyle w:val="Standaard1"/>
        <w:rPr>
          <w:rFonts w:ascii="Calibri" w:eastAsia="Calibri" w:hAnsi="Calibri" w:cs="Calibri"/>
          <w:color w:val="FF0000"/>
          <w:sz w:val="22"/>
          <w:szCs w:val="22"/>
        </w:rPr>
      </w:pPr>
    </w:p>
    <w:p w14:paraId="4FA430A4" w14:textId="0A14C2AE" w:rsidR="00B6385E" w:rsidRDefault="00B6385E">
      <w:pPr>
        <w:pStyle w:val="Standaard1"/>
        <w:rPr>
          <w:rFonts w:ascii="Calibri" w:eastAsia="Calibri" w:hAnsi="Calibri" w:cs="Calibri"/>
          <w:color w:val="FF0000"/>
          <w:sz w:val="22"/>
          <w:szCs w:val="22"/>
        </w:rPr>
      </w:pPr>
    </w:p>
    <w:p w14:paraId="597D4A47" w14:textId="77777777" w:rsidR="00B6385E" w:rsidRDefault="00B6385E">
      <w:pPr>
        <w:pStyle w:val="Standaard1"/>
        <w:rPr>
          <w:rFonts w:ascii="Calibri" w:eastAsia="Calibri" w:hAnsi="Calibri" w:cs="Calibri"/>
          <w:color w:val="FF0000"/>
          <w:sz w:val="22"/>
          <w:szCs w:val="22"/>
        </w:rPr>
      </w:pPr>
    </w:p>
    <w:p w14:paraId="085B44E4" w14:textId="77777777" w:rsidR="00575B5F" w:rsidRDefault="00575B5F">
      <w:pPr>
        <w:pStyle w:val="Standaard1"/>
        <w:rPr>
          <w:rFonts w:ascii="Calibri" w:eastAsia="Calibri" w:hAnsi="Calibri" w:cs="Calibri"/>
          <w:color w:val="FF0000"/>
          <w:sz w:val="22"/>
          <w:szCs w:val="22"/>
        </w:rPr>
      </w:pPr>
    </w:p>
    <w:p w14:paraId="306E9035" w14:textId="1DC1B3C7" w:rsidR="00575B5F" w:rsidRPr="00B6353A" w:rsidRDefault="003413BD">
      <w:pPr>
        <w:pStyle w:val="Kop2"/>
        <w:rPr>
          <w:rFonts w:asciiTheme="majorHAnsi" w:hAnsiTheme="majorHAnsi" w:cstheme="majorHAnsi"/>
        </w:rPr>
      </w:pPr>
      <w:bookmarkStart w:id="6" w:name="_3dy6vkm" w:colFirst="0" w:colLast="0"/>
      <w:bookmarkEnd w:id="6"/>
      <w:r w:rsidRPr="00B6353A">
        <w:rPr>
          <w:rFonts w:asciiTheme="majorHAnsi" w:hAnsiTheme="majorHAnsi" w:cstheme="majorHAnsi"/>
        </w:rPr>
        <w:lastRenderedPageBreak/>
        <w:t>3.0 Evaluatie meerjaren</w:t>
      </w:r>
      <w:r w:rsidR="00181668" w:rsidRPr="00B6353A">
        <w:rPr>
          <w:rFonts w:asciiTheme="majorHAnsi" w:hAnsiTheme="majorHAnsi" w:cstheme="majorHAnsi"/>
        </w:rPr>
        <w:t xml:space="preserve"> </w:t>
      </w:r>
      <w:r w:rsidRPr="00B6353A">
        <w:rPr>
          <w:rFonts w:asciiTheme="majorHAnsi" w:hAnsiTheme="majorHAnsi" w:cstheme="majorHAnsi"/>
        </w:rPr>
        <w:t xml:space="preserve">doelstelling 2015-2020 </w:t>
      </w:r>
    </w:p>
    <w:p w14:paraId="1C9F0FA2" w14:textId="77777777" w:rsidR="00575B5F" w:rsidRPr="00B6353A" w:rsidRDefault="00575B5F">
      <w:pPr>
        <w:pStyle w:val="Standaard1"/>
        <w:rPr>
          <w:rFonts w:asciiTheme="majorHAnsi" w:eastAsia="Calibri" w:hAnsiTheme="majorHAnsi" w:cstheme="majorHAnsi"/>
          <w:color w:val="FF0000"/>
          <w:sz w:val="22"/>
          <w:szCs w:val="22"/>
        </w:rPr>
      </w:pPr>
    </w:p>
    <w:p w14:paraId="1D276D2E" w14:textId="77777777"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De speerpunten voor de periode 2015-2020 waren:</w:t>
      </w:r>
    </w:p>
    <w:p w14:paraId="0C944173" w14:textId="77777777" w:rsidR="00575B5F" w:rsidRPr="00B6353A" w:rsidRDefault="003413BD">
      <w:pPr>
        <w:pStyle w:val="Standaard1"/>
        <w:numPr>
          <w:ilvl w:val="0"/>
          <w:numId w:val="2"/>
        </w:numPr>
        <w:pBdr>
          <w:top w:val="nil"/>
          <w:left w:val="nil"/>
          <w:bottom w:val="nil"/>
          <w:right w:val="nil"/>
          <w:between w:val="nil"/>
        </w:pBdr>
        <w:spacing w:after="15"/>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implementatie van de nieuwe monodisciplinaire richtlijn;</w:t>
      </w:r>
    </w:p>
    <w:p w14:paraId="2E9F940C" w14:textId="77777777" w:rsidR="00575B5F" w:rsidRPr="00B6353A" w:rsidRDefault="003413BD" w:rsidP="003413BD">
      <w:pPr>
        <w:pStyle w:val="Standaard1"/>
        <w:numPr>
          <w:ilvl w:val="0"/>
          <w:numId w:val="2"/>
        </w:numPr>
        <w:spacing w:after="15"/>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positionering van de parkinsonverpleegkundige en verpleegkundig specialist in de parkinsonzorg alsmede de financiering van de inzet van de parkinsonverpleegkundige;</w:t>
      </w:r>
    </w:p>
    <w:p w14:paraId="3AFF5DD6" w14:textId="77777777" w:rsidR="00575B5F" w:rsidRPr="00B6353A" w:rsidRDefault="003413BD">
      <w:pPr>
        <w:pStyle w:val="Standaard1"/>
        <w:numPr>
          <w:ilvl w:val="0"/>
          <w:numId w:val="2"/>
        </w:numPr>
        <w:spacing w:after="15"/>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 xml:space="preserve">ontwikkelen van post-hbo-vervolgonderwijs tot parkinsonverpleegkundige; </w:t>
      </w:r>
    </w:p>
    <w:p w14:paraId="71BFAD89" w14:textId="77777777" w:rsidR="00575B5F" w:rsidRPr="00B6353A" w:rsidRDefault="003413BD">
      <w:pPr>
        <w:pStyle w:val="Standaard1"/>
        <w:numPr>
          <w:ilvl w:val="0"/>
          <w:numId w:val="2"/>
        </w:numP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wettelijke voorschrijfbevoegdheid van gespecialiseerd parkinsonverpleegkundigen;</w:t>
      </w:r>
    </w:p>
    <w:p w14:paraId="617155F5" w14:textId="77777777" w:rsidR="00575B5F" w:rsidRPr="00B6353A" w:rsidRDefault="003413BD">
      <w:pPr>
        <w:pStyle w:val="Standaard1"/>
        <w:numPr>
          <w:ilvl w:val="0"/>
          <w:numId w:val="2"/>
        </w:numP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delen van kennis op internationaal niveau;</w:t>
      </w:r>
    </w:p>
    <w:p w14:paraId="53FB7524" w14:textId="77777777" w:rsidR="00575B5F" w:rsidRPr="00B6353A" w:rsidRDefault="003413BD">
      <w:pPr>
        <w:pStyle w:val="Standaard1"/>
        <w:numPr>
          <w:ilvl w:val="0"/>
          <w:numId w:val="2"/>
        </w:numP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zoeken naar financiering voor (bij)scholing en de researchagenda.</w:t>
      </w:r>
    </w:p>
    <w:p w14:paraId="70C9B773" w14:textId="77777777" w:rsidR="00575B5F" w:rsidRPr="00B6353A" w:rsidRDefault="00575B5F">
      <w:pPr>
        <w:pStyle w:val="Standaard1"/>
        <w:rPr>
          <w:rFonts w:asciiTheme="majorHAnsi" w:eastAsia="Calibri" w:hAnsiTheme="majorHAnsi" w:cstheme="majorHAnsi"/>
          <w:color w:val="FF0000"/>
          <w:sz w:val="22"/>
          <w:szCs w:val="22"/>
        </w:rPr>
      </w:pPr>
    </w:p>
    <w:p w14:paraId="712CFDD0" w14:textId="77777777" w:rsidR="00575B5F" w:rsidRPr="00B6353A" w:rsidRDefault="00575B5F">
      <w:pPr>
        <w:pStyle w:val="Standaard1"/>
        <w:rPr>
          <w:rFonts w:asciiTheme="majorHAnsi" w:eastAsia="Calibri" w:hAnsiTheme="majorHAnsi" w:cstheme="majorHAnsi"/>
          <w:sz w:val="22"/>
          <w:szCs w:val="22"/>
        </w:rPr>
      </w:pPr>
    </w:p>
    <w:p w14:paraId="66120C25" w14:textId="77777777"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De vorderingen op deze zes speerpunten zijn:</w:t>
      </w:r>
    </w:p>
    <w:p w14:paraId="5D68E3BF" w14:textId="77777777" w:rsidR="00575B5F" w:rsidRPr="00B6353A" w:rsidRDefault="00575B5F">
      <w:pPr>
        <w:pStyle w:val="Standaard1"/>
        <w:rPr>
          <w:rFonts w:asciiTheme="majorHAnsi" w:eastAsia="Calibri" w:hAnsiTheme="majorHAnsi" w:cstheme="majorHAnsi"/>
          <w:color w:val="FF0000"/>
          <w:sz w:val="22"/>
          <w:szCs w:val="22"/>
        </w:rPr>
      </w:pPr>
    </w:p>
    <w:p w14:paraId="1BF5FD57" w14:textId="77777777" w:rsidR="00575B5F" w:rsidRPr="00B6353A" w:rsidRDefault="003413BD">
      <w:pPr>
        <w:pStyle w:val="Standaard1"/>
        <w:numPr>
          <w:ilvl w:val="0"/>
          <w:numId w:val="3"/>
        </w:numPr>
        <w:pBdr>
          <w:top w:val="nil"/>
          <w:left w:val="nil"/>
          <w:bottom w:val="nil"/>
          <w:right w:val="nil"/>
          <w:between w:val="nil"/>
        </w:pBd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 xml:space="preserve">Implementatie van de monodisciplinaire richtlijn heeft plaatsgevonden. Een uitwerking hiervan is te vinden op de website van de V&amp;VN: </w:t>
      </w:r>
      <w:hyperlink r:id="rId8">
        <w:r w:rsidRPr="00B6353A">
          <w:rPr>
            <w:rFonts w:asciiTheme="majorHAnsi" w:eastAsia="Calibri" w:hAnsiTheme="majorHAnsi" w:cstheme="majorHAnsi"/>
            <w:color w:val="0000FF"/>
            <w:sz w:val="22"/>
            <w:szCs w:val="22"/>
            <w:u w:val="single"/>
          </w:rPr>
          <w:t>https://www.venvn.nl/Portals/1/Nieuws/2016%20Documenten/richtlijn%20vpk%20zorg%20bij%20parkinson.pdf</w:t>
        </w:r>
      </w:hyperlink>
      <w:r w:rsidRPr="00B6353A">
        <w:rPr>
          <w:rFonts w:asciiTheme="majorHAnsi" w:eastAsia="Calibri" w:hAnsiTheme="majorHAnsi" w:cstheme="majorHAnsi"/>
          <w:color w:val="000000"/>
          <w:sz w:val="22"/>
          <w:szCs w:val="22"/>
        </w:rPr>
        <w:t xml:space="preserve"> </w:t>
      </w:r>
    </w:p>
    <w:p w14:paraId="4704BC1C" w14:textId="77D2A57B" w:rsidR="00575B5F" w:rsidRPr="00B6353A" w:rsidRDefault="003413BD">
      <w:pPr>
        <w:pStyle w:val="Standaard1"/>
        <w:numPr>
          <w:ilvl w:val="0"/>
          <w:numId w:val="3"/>
        </w:numPr>
        <w:pBdr>
          <w:top w:val="nil"/>
          <w:left w:val="nil"/>
          <w:bottom w:val="nil"/>
          <w:right w:val="nil"/>
          <w:between w:val="nil"/>
        </w:pBdr>
        <w:spacing w:after="15"/>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Momenteel worden de parkinsonverpleegkundigen betaald uit het algemene budget van het ziekenhui</w:t>
      </w:r>
      <w:r w:rsidR="00006EDF" w:rsidRPr="00B6353A">
        <w:rPr>
          <w:rFonts w:asciiTheme="majorHAnsi" w:eastAsia="Calibri" w:hAnsiTheme="majorHAnsi" w:cstheme="majorHAnsi"/>
          <w:color w:val="000000"/>
          <w:sz w:val="22"/>
          <w:szCs w:val="22"/>
        </w:rPr>
        <w:t xml:space="preserve">s of de zorginstelling. De zorg, </w:t>
      </w:r>
      <w:r w:rsidRPr="00B6353A">
        <w:rPr>
          <w:rFonts w:asciiTheme="majorHAnsi" w:eastAsia="Calibri" w:hAnsiTheme="majorHAnsi" w:cstheme="majorHAnsi"/>
          <w:color w:val="000000"/>
          <w:sz w:val="22"/>
          <w:szCs w:val="22"/>
        </w:rPr>
        <w:t xml:space="preserve">verleend door de verpleegkundig specialist is declarabel via de DBC. De positionering van de parkinsonverpleegkundige en verpleegkundig specialist binnen instellingen is voortdurend in ontwikkeling. Parkinsonverpleegkundigen en </w:t>
      </w:r>
      <w:r w:rsidR="00006EDF" w:rsidRPr="00B6353A">
        <w:rPr>
          <w:rFonts w:asciiTheme="majorHAnsi" w:eastAsia="Calibri" w:hAnsiTheme="majorHAnsi" w:cstheme="majorHAnsi"/>
          <w:color w:val="000000"/>
          <w:sz w:val="22"/>
          <w:szCs w:val="22"/>
        </w:rPr>
        <w:t xml:space="preserve">verpleegkundig </w:t>
      </w:r>
      <w:r w:rsidR="00105E8B" w:rsidRPr="00B6353A">
        <w:rPr>
          <w:rFonts w:asciiTheme="majorHAnsi" w:eastAsia="Calibri" w:hAnsiTheme="majorHAnsi" w:cstheme="majorHAnsi"/>
          <w:color w:val="000000"/>
          <w:sz w:val="22"/>
          <w:szCs w:val="22"/>
        </w:rPr>
        <w:t>specialist</w:t>
      </w:r>
      <w:r w:rsidR="00006EDF" w:rsidRPr="00B6353A">
        <w:rPr>
          <w:rFonts w:asciiTheme="majorHAnsi" w:eastAsia="Calibri" w:hAnsiTheme="majorHAnsi" w:cstheme="majorHAnsi"/>
          <w:color w:val="000000"/>
          <w:sz w:val="22"/>
          <w:szCs w:val="22"/>
        </w:rPr>
        <w:t xml:space="preserve"> zijn in uiteenlopende settingen</w:t>
      </w:r>
      <w:r w:rsidRPr="00B6353A">
        <w:rPr>
          <w:rFonts w:asciiTheme="majorHAnsi" w:eastAsia="Calibri" w:hAnsiTheme="majorHAnsi" w:cstheme="majorHAnsi"/>
          <w:color w:val="000000"/>
          <w:sz w:val="22"/>
          <w:szCs w:val="22"/>
        </w:rPr>
        <w:t xml:space="preserve"> werkzaam, van thuiszorg tot ziekenhuizen en verpleeghuizen. De manier waarop de parkinsonverpleegkundige en verpleegkundig specialist samenwerk</w:t>
      </w:r>
      <w:r w:rsidR="00610BD9" w:rsidRPr="00B6353A">
        <w:rPr>
          <w:rFonts w:asciiTheme="majorHAnsi" w:eastAsia="Calibri" w:hAnsiTheme="majorHAnsi" w:cstheme="majorHAnsi"/>
          <w:color w:val="000000"/>
          <w:sz w:val="22"/>
          <w:szCs w:val="22"/>
        </w:rPr>
        <w:t>e</w:t>
      </w:r>
      <w:r w:rsidR="00105E8B" w:rsidRPr="00B6353A">
        <w:rPr>
          <w:rFonts w:asciiTheme="majorHAnsi" w:eastAsia="Calibri" w:hAnsiTheme="majorHAnsi" w:cstheme="majorHAnsi"/>
          <w:color w:val="000000"/>
          <w:sz w:val="22"/>
          <w:szCs w:val="22"/>
        </w:rPr>
        <w:t xml:space="preserve">n </w:t>
      </w:r>
      <w:r w:rsidRPr="00B6353A">
        <w:rPr>
          <w:rFonts w:asciiTheme="majorHAnsi" w:eastAsia="Calibri" w:hAnsiTheme="majorHAnsi" w:cstheme="majorHAnsi"/>
          <w:color w:val="000000"/>
          <w:sz w:val="22"/>
          <w:szCs w:val="22"/>
        </w:rPr>
        <w:t xml:space="preserve">en de taakverdeling is eveneens nog volop in ontwikkeling en zal de komende jaren veel aandacht krijgen binnen de NWP VP&amp;VS. </w:t>
      </w:r>
    </w:p>
    <w:p w14:paraId="1BB15F48" w14:textId="0B62A217" w:rsidR="00575B5F" w:rsidRPr="00B6353A" w:rsidRDefault="003413BD" w:rsidP="00EC5512">
      <w:pPr>
        <w:pStyle w:val="Standaard1"/>
        <w:numPr>
          <w:ilvl w:val="0"/>
          <w:numId w:val="3"/>
        </w:numPr>
        <w:spacing w:after="15"/>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De invulling van post-hbo-vervolgonderwijs tot parkinsonverpleegkundige staat voor de komende jaren op de agenda van de NWP VP&amp;VS. Dit gebeurt in samenhang met de ontwikkeling van de ber</w:t>
      </w:r>
      <w:r w:rsidR="00EC5512" w:rsidRPr="00B6353A">
        <w:rPr>
          <w:rFonts w:asciiTheme="majorHAnsi" w:eastAsia="Calibri" w:hAnsiTheme="majorHAnsi" w:cstheme="majorHAnsi"/>
          <w:color w:val="000000"/>
          <w:sz w:val="22"/>
          <w:szCs w:val="22"/>
        </w:rPr>
        <w:t>oepsprofielen 2020 van de VenVN</w:t>
      </w:r>
      <w:r w:rsidRPr="00B6353A">
        <w:rPr>
          <w:rFonts w:asciiTheme="majorHAnsi" w:eastAsia="Calibri" w:hAnsiTheme="majorHAnsi" w:cstheme="majorHAnsi"/>
          <w:color w:val="000000"/>
          <w:sz w:val="22"/>
          <w:szCs w:val="22"/>
        </w:rPr>
        <w:t xml:space="preserve"> </w:t>
      </w:r>
      <w:r w:rsidR="00EC5512" w:rsidRPr="00B6353A">
        <w:rPr>
          <w:rFonts w:asciiTheme="majorHAnsi" w:eastAsia="Calibri" w:hAnsiTheme="majorHAnsi" w:cstheme="majorHAnsi"/>
          <w:color w:val="000000"/>
          <w:sz w:val="22"/>
          <w:szCs w:val="22"/>
        </w:rPr>
        <w:t xml:space="preserve">en in overleg met het ParkinsonNet Coördinatie die de opleiding tot parkinsonverpleegkundige geeft.  </w:t>
      </w:r>
    </w:p>
    <w:p w14:paraId="7EA11037" w14:textId="172AD8A7" w:rsidR="00575B5F" w:rsidRPr="00B6353A" w:rsidRDefault="003413BD">
      <w:pPr>
        <w:pStyle w:val="Standaard1"/>
        <w:numPr>
          <w:ilvl w:val="0"/>
          <w:numId w:val="3"/>
        </w:numPr>
        <w:pBdr>
          <w:top w:val="nil"/>
          <w:left w:val="nil"/>
          <w:bottom w:val="nil"/>
          <w:right w:val="nil"/>
          <w:between w:val="nil"/>
        </w:pBd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De wettelijke voorschrijfbevoegdheid van gespecialiseerde parkinsonverpleegkundigen is tot op heden niet gerealiseerd</w:t>
      </w:r>
      <w:r w:rsidR="00610BD9" w:rsidRPr="00B6353A">
        <w:rPr>
          <w:rFonts w:asciiTheme="majorHAnsi" w:eastAsia="Calibri" w:hAnsiTheme="majorHAnsi" w:cstheme="majorHAnsi"/>
          <w:color w:val="000000"/>
          <w:sz w:val="22"/>
          <w:szCs w:val="22"/>
        </w:rPr>
        <w:t>.</w:t>
      </w:r>
      <w:r w:rsidRPr="00B6353A">
        <w:rPr>
          <w:rFonts w:asciiTheme="majorHAnsi" w:eastAsia="Calibri" w:hAnsiTheme="majorHAnsi" w:cstheme="majorHAnsi"/>
          <w:color w:val="000000"/>
          <w:sz w:val="22"/>
          <w:szCs w:val="22"/>
        </w:rPr>
        <w:t xml:space="preserve"> </w:t>
      </w:r>
    </w:p>
    <w:p w14:paraId="03F7FDA1" w14:textId="4B011DFC" w:rsidR="00575B5F" w:rsidRPr="00B6353A" w:rsidRDefault="003413BD">
      <w:pPr>
        <w:pStyle w:val="Standaard1"/>
        <w:numPr>
          <w:ilvl w:val="0"/>
          <w:numId w:val="3"/>
        </w:numP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 xml:space="preserve">Het delen van kennis op internationaal niveau </w:t>
      </w:r>
      <w:r w:rsidR="00610BD9" w:rsidRPr="00B6353A">
        <w:rPr>
          <w:rFonts w:asciiTheme="majorHAnsi" w:eastAsia="Calibri" w:hAnsiTheme="majorHAnsi" w:cstheme="majorHAnsi"/>
          <w:color w:val="000000"/>
          <w:sz w:val="22"/>
          <w:szCs w:val="22"/>
        </w:rPr>
        <w:t>hebben we niet kunnen realiseren</w:t>
      </w:r>
      <w:r w:rsidRPr="00B6353A">
        <w:rPr>
          <w:rFonts w:asciiTheme="majorHAnsi" w:eastAsia="Calibri" w:hAnsiTheme="majorHAnsi" w:cstheme="majorHAnsi"/>
          <w:color w:val="000000"/>
          <w:sz w:val="22"/>
          <w:szCs w:val="22"/>
        </w:rPr>
        <w:t>.</w:t>
      </w:r>
    </w:p>
    <w:p w14:paraId="5BC9AF7A" w14:textId="77777777" w:rsidR="00575B5F" w:rsidRPr="00B6353A" w:rsidRDefault="003413BD">
      <w:pPr>
        <w:pStyle w:val="Standaard1"/>
        <w:numPr>
          <w:ilvl w:val="0"/>
          <w:numId w:val="3"/>
        </w:numP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Het zoeken van financiering voor (bij)scholing blijft actueel.</w:t>
      </w:r>
    </w:p>
    <w:p w14:paraId="635DB8AE" w14:textId="77777777" w:rsidR="00575B5F" w:rsidRPr="00B6353A" w:rsidRDefault="00575B5F">
      <w:pPr>
        <w:pStyle w:val="Standaard1"/>
        <w:tabs>
          <w:tab w:val="left" w:pos="8080"/>
        </w:tabs>
        <w:rPr>
          <w:rFonts w:asciiTheme="majorHAnsi" w:eastAsia="Calibri" w:hAnsiTheme="majorHAnsi" w:cstheme="majorHAnsi"/>
          <w:b/>
          <w:color w:val="FF0000"/>
          <w:sz w:val="22"/>
          <w:szCs w:val="22"/>
        </w:rPr>
      </w:pPr>
    </w:p>
    <w:p w14:paraId="1D82D17E" w14:textId="77777777" w:rsidR="00575B5F" w:rsidRPr="00B6353A" w:rsidRDefault="00575B5F">
      <w:pPr>
        <w:pStyle w:val="Standaard1"/>
        <w:tabs>
          <w:tab w:val="left" w:pos="8080"/>
        </w:tabs>
        <w:rPr>
          <w:rFonts w:asciiTheme="majorHAnsi" w:eastAsia="Calibri" w:hAnsiTheme="majorHAnsi" w:cstheme="majorHAnsi"/>
          <w:b/>
          <w:sz w:val="22"/>
          <w:szCs w:val="22"/>
        </w:rPr>
      </w:pPr>
    </w:p>
    <w:p w14:paraId="3EAB7FED" w14:textId="77777777" w:rsidR="00575B5F" w:rsidRPr="00B6353A" w:rsidRDefault="003413BD">
      <w:pPr>
        <w:pStyle w:val="Kop2"/>
        <w:rPr>
          <w:rFonts w:asciiTheme="majorHAnsi" w:hAnsiTheme="majorHAnsi" w:cstheme="majorHAnsi"/>
          <w:color w:val="FF0000"/>
        </w:rPr>
      </w:pPr>
      <w:bookmarkStart w:id="7" w:name="_1t3h5sf" w:colFirst="0" w:colLast="0"/>
      <w:bookmarkEnd w:id="7"/>
      <w:r w:rsidRPr="00B6353A">
        <w:rPr>
          <w:rFonts w:asciiTheme="majorHAnsi" w:hAnsiTheme="majorHAnsi" w:cstheme="majorHAnsi"/>
        </w:rPr>
        <w:t>4.0 Nieuwe Ontwikkelingen</w:t>
      </w:r>
    </w:p>
    <w:p w14:paraId="545786EE" w14:textId="77777777" w:rsidR="00575B5F" w:rsidRPr="00B6353A" w:rsidRDefault="00575B5F">
      <w:pPr>
        <w:pStyle w:val="Standaard1"/>
        <w:rPr>
          <w:rFonts w:asciiTheme="majorHAnsi" w:eastAsia="Calibri" w:hAnsiTheme="majorHAnsi" w:cstheme="majorHAnsi"/>
          <w:sz w:val="22"/>
          <w:szCs w:val="22"/>
          <w:u w:val="single"/>
        </w:rPr>
      </w:pPr>
    </w:p>
    <w:p w14:paraId="3CE03E84" w14:textId="77777777" w:rsidR="00575B5F" w:rsidRPr="00B6353A" w:rsidRDefault="003413BD">
      <w:pPr>
        <w:pStyle w:val="Standaard1"/>
        <w:tabs>
          <w:tab w:val="left" w:pos="8080"/>
        </w:tabs>
        <w:rPr>
          <w:rFonts w:asciiTheme="majorHAnsi" w:eastAsia="Calibri" w:hAnsiTheme="majorHAnsi" w:cstheme="majorHAnsi"/>
          <w:sz w:val="22"/>
          <w:szCs w:val="22"/>
          <w:u w:val="single"/>
        </w:rPr>
      </w:pPr>
      <w:r w:rsidRPr="00B6353A">
        <w:rPr>
          <w:rFonts w:asciiTheme="majorHAnsi" w:eastAsia="Calibri" w:hAnsiTheme="majorHAnsi" w:cstheme="majorHAnsi"/>
          <w:sz w:val="22"/>
          <w:szCs w:val="22"/>
          <w:u w:val="single"/>
        </w:rPr>
        <w:t>Voortgaande specialisatie van verpleegkundigen</w:t>
      </w:r>
    </w:p>
    <w:p w14:paraId="01CB1092" w14:textId="20ECED41" w:rsidR="00575B5F" w:rsidRPr="00B6353A" w:rsidRDefault="003413BD">
      <w:pPr>
        <w:pStyle w:val="Standaard1"/>
        <w:tabs>
          <w:tab w:val="left" w:pos="8080"/>
        </w:tabs>
        <w:rPr>
          <w:rFonts w:asciiTheme="majorHAnsi" w:eastAsia="Calibri" w:hAnsiTheme="majorHAnsi" w:cstheme="majorHAnsi"/>
          <w:sz w:val="22"/>
          <w:szCs w:val="22"/>
        </w:rPr>
      </w:pPr>
      <w:r w:rsidRPr="00B6353A">
        <w:rPr>
          <w:rFonts w:asciiTheme="majorHAnsi" w:eastAsia="Calibri" w:hAnsiTheme="majorHAnsi" w:cstheme="majorHAnsi"/>
          <w:sz w:val="22"/>
          <w:szCs w:val="22"/>
        </w:rPr>
        <w:t xml:space="preserve">Dé parkinsonverpleegkundige en verpleegkundig specialist </w:t>
      </w:r>
      <w:r w:rsidR="00EC5512" w:rsidRPr="00B6353A">
        <w:rPr>
          <w:rFonts w:asciiTheme="majorHAnsi" w:eastAsia="Calibri" w:hAnsiTheme="majorHAnsi" w:cstheme="majorHAnsi"/>
          <w:sz w:val="22"/>
          <w:szCs w:val="22"/>
        </w:rPr>
        <w:t xml:space="preserve">parkinson </w:t>
      </w:r>
      <w:r w:rsidRPr="00B6353A">
        <w:rPr>
          <w:rFonts w:asciiTheme="majorHAnsi" w:eastAsia="Calibri" w:hAnsiTheme="majorHAnsi" w:cstheme="majorHAnsi"/>
          <w:sz w:val="22"/>
          <w:szCs w:val="22"/>
        </w:rPr>
        <w:t>bestaat niet. Verpleegkundigen met opleidingsniveau 4 en 5 werken als parkinsonverpleegkundige, maar ook verpleegkundig specialisten en physician assistants (PA) zijn werkzaam in de gespecialiseerde</w:t>
      </w:r>
      <w:r w:rsidR="006E69B4" w:rsidRPr="00B6353A">
        <w:rPr>
          <w:rFonts w:asciiTheme="majorHAnsi" w:eastAsia="Calibri" w:hAnsiTheme="majorHAnsi" w:cstheme="majorHAnsi"/>
          <w:sz w:val="22"/>
          <w:szCs w:val="22"/>
        </w:rPr>
        <w:t xml:space="preserve"> verpleegkundige</w:t>
      </w:r>
      <w:r w:rsidRPr="00B6353A">
        <w:rPr>
          <w:rFonts w:asciiTheme="majorHAnsi" w:eastAsia="Calibri" w:hAnsiTheme="majorHAnsi" w:cstheme="majorHAnsi"/>
          <w:sz w:val="22"/>
          <w:szCs w:val="22"/>
        </w:rPr>
        <w:t xml:space="preserve"> parkinsonzorg. De verschillende rollen, verantwoordelijkheden en taakverdeling zijn voortdurend in ontwikkeling. Hierin speelt eveneens de huidige discussie rondom Beroepsprofielen 2020 een rol.  </w:t>
      </w:r>
    </w:p>
    <w:p w14:paraId="66475082" w14:textId="17DA14FA" w:rsidR="00575B5F" w:rsidRPr="00B6353A" w:rsidRDefault="003413BD">
      <w:pPr>
        <w:pStyle w:val="Standaard1"/>
        <w:tabs>
          <w:tab w:val="left" w:pos="8080"/>
        </w:tabs>
        <w:rPr>
          <w:rFonts w:ascii="Calibri" w:eastAsia="Calibri" w:hAnsi="Calibri" w:cs="Calibri"/>
          <w:sz w:val="22"/>
          <w:szCs w:val="22"/>
        </w:rPr>
      </w:pPr>
      <w:r w:rsidRPr="00B6353A">
        <w:rPr>
          <w:rFonts w:asciiTheme="majorHAnsi" w:eastAsia="Calibri" w:hAnsiTheme="majorHAnsi" w:cstheme="majorHAnsi"/>
          <w:sz w:val="22"/>
          <w:szCs w:val="22"/>
        </w:rPr>
        <w:t xml:space="preserve">Ook de komst van transmuraal- en wijkverpleegkundigen met expertise op het gebied van parkinson/parkinsonismen neemt de </w:t>
      </w:r>
      <w:r w:rsidR="00880B22" w:rsidRPr="00B6353A">
        <w:rPr>
          <w:rFonts w:asciiTheme="majorHAnsi" w:eastAsia="Calibri" w:hAnsiTheme="majorHAnsi" w:cstheme="majorHAnsi"/>
          <w:sz w:val="22"/>
          <w:szCs w:val="22"/>
        </w:rPr>
        <w:t>NWP VP&amp;VS</w:t>
      </w:r>
      <w:r w:rsidRPr="00B6353A">
        <w:rPr>
          <w:rFonts w:asciiTheme="majorHAnsi" w:eastAsia="Calibri" w:hAnsiTheme="majorHAnsi" w:cstheme="majorHAnsi"/>
          <w:sz w:val="22"/>
          <w:szCs w:val="22"/>
        </w:rPr>
        <w:t xml:space="preserve"> mee in haar standpunt over de taken en</w:t>
      </w:r>
      <w:r>
        <w:rPr>
          <w:rFonts w:ascii="Calibri" w:eastAsia="Calibri" w:hAnsi="Calibri" w:cs="Calibri"/>
          <w:sz w:val="22"/>
          <w:szCs w:val="22"/>
        </w:rPr>
        <w:t xml:space="preserve"> </w:t>
      </w:r>
      <w:r w:rsidRPr="00B6353A">
        <w:rPr>
          <w:rFonts w:ascii="Calibri" w:eastAsia="Calibri" w:hAnsi="Calibri" w:cs="Calibri"/>
          <w:sz w:val="22"/>
          <w:szCs w:val="22"/>
        </w:rPr>
        <w:lastRenderedPageBreak/>
        <w:t>verantwoordelijkheden van de diverse zorgprofessionals. De monodisciplinaire richtlijn maakt een onderscheid tussen taakinvulling door de VP niveau 4 en 5 enerzijds en de VS anderzijds. Dit onderscheid kan een uitgangspunt vormen voor de verdere uitwerking van de taken en verantwoordelijkheden van de betrokken parkinson-zorgprofessionals.</w:t>
      </w:r>
    </w:p>
    <w:p w14:paraId="58E87028" w14:textId="77777777" w:rsidR="00575B5F" w:rsidRPr="00B6353A" w:rsidRDefault="00575B5F">
      <w:pPr>
        <w:pStyle w:val="Standaard1"/>
        <w:tabs>
          <w:tab w:val="left" w:pos="8080"/>
        </w:tabs>
        <w:rPr>
          <w:rFonts w:ascii="Calibri" w:eastAsia="Calibri" w:hAnsi="Calibri" w:cs="Calibri"/>
          <w:sz w:val="22"/>
          <w:szCs w:val="22"/>
        </w:rPr>
      </w:pPr>
    </w:p>
    <w:p w14:paraId="682392B5" w14:textId="77777777" w:rsidR="00575B5F" w:rsidRPr="00B6353A" w:rsidRDefault="003413BD">
      <w:pPr>
        <w:pStyle w:val="Standaard1"/>
        <w:tabs>
          <w:tab w:val="left" w:pos="8080"/>
        </w:tabs>
        <w:rPr>
          <w:rFonts w:ascii="Calibri" w:eastAsia="Calibri" w:hAnsi="Calibri" w:cs="Calibri"/>
          <w:sz w:val="22"/>
          <w:szCs w:val="22"/>
          <w:u w:val="single"/>
        </w:rPr>
      </w:pPr>
      <w:r w:rsidRPr="00B6353A">
        <w:rPr>
          <w:rFonts w:ascii="Calibri" w:eastAsia="Calibri" w:hAnsi="Calibri" w:cs="Calibri"/>
          <w:sz w:val="22"/>
          <w:szCs w:val="22"/>
          <w:u w:val="single"/>
        </w:rPr>
        <w:t>De beschikbare uren voor de parkinsonverpleegkundige staan onder druk</w:t>
      </w:r>
    </w:p>
    <w:p w14:paraId="37C02456" w14:textId="4717D0B0" w:rsidR="00575B5F" w:rsidRPr="00B6353A" w:rsidRDefault="003413BD">
      <w:pPr>
        <w:pStyle w:val="Standaard1"/>
        <w:tabs>
          <w:tab w:val="left" w:pos="8080"/>
        </w:tabs>
        <w:rPr>
          <w:rFonts w:ascii="Calibri" w:eastAsia="Calibri" w:hAnsi="Calibri" w:cs="Calibri"/>
          <w:sz w:val="22"/>
          <w:szCs w:val="22"/>
        </w:rPr>
      </w:pPr>
      <w:r w:rsidRPr="00B6353A">
        <w:rPr>
          <w:rFonts w:ascii="Calibri" w:eastAsia="Calibri" w:hAnsi="Calibri" w:cs="Calibri"/>
          <w:sz w:val="22"/>
          <w:szCs w:val="22"/>
        </w:rPr>
        <w:t>Dit is vooral een kwestie voor de niet declarabele zorg zoals geleverd door de parkinsonverpleegkundige. Veel instellingen kiezen om financiële redenen en in het kader van efficiency binnen de zorg voor de inzet van verpleegkundig specialisten. Desalniettemin zal de NWP VP&amp;VS zich onverminderd sterk blijven maken voor de inzet van parkinsonverpleegkundigen. Aanbevelingen hierover zijn opgenomen in de monodisciplinaire richtlijn</w:t>
      </w:r>
      <w:r w:rsidR="00637A47" w:rsidRPr="00B6353A">
        <w:rPr>
          <w:rFonts w:ascii="Calibri" w:eastAsia="Calibri" w:hAnsi="Calibri" w:cs="Calibri"/>
          <w:sz w:val="22"/>
          <w:szCs w:val="22"/>
        </w:rPr>
        <w:t>*</w:t>
      </w:r>
      <w:r w:rsidRPr="00B6353A">
        <w:rPr>
          <w:rFonts w:ascii="Calibri" w:eastAsia="Calibri" w:hAnsi="Calibri" w:cs="Calibri"/>
          <w:sz w:val="22"/>
          <w:szCs w:val="22"/>
        </w:rPr>
        <w:t xml:space="preserve">: binnen een poliklinische setting zou per 150 tot 370 patiënten 1 fte parkinsonverpleegkundige of verpleegkundig specialist </w:t>
      </w:r>
      <w:r w:rsidR="00EC5512" w:rsidRPr="00B6353A">
        <w:rPr>
          <w:rFonts w:ascii="Calibri" w:eastAsia="Calibri" w:hAnsi="Calibri" w:cs="Calibri"/>
          <w:sz w:val="22"/>
          <w:szCs w:val="22"/>
        </w:rPr>
        <w:t xml:space="preserve">parkinson </w:t>
      </w:r>
      <w:r w:rsidRPr="00B6353A">
        <w:rPr>
          <w:rFonts w:ascii="Calibri" w:eastAsia="Calibri" w:hAnsi="Calibri" w:cs="Calibri"/>
          <w:sz w:val="22"/>
          <w:szCs w:val="22"/>
        </w:rPr>
        <w:t xml:space="preserve">beschikbaar moeten zijn. </w:t>
      </w:r>
    </w:p>
    <w:p w14:paraId="13D0ADEB" w14:textId="534A1A29" w:rsidR="00637A47" w:rsidRPr="00B6353A" w:rsidRDefault="00637A47">
      <w:pPr>
        <w:pStyle w:val="Standaard1"/>
        <w:tabs>
          <w:tab w:val="left" w:pos="8080"/>
        </w:tabs>
        <w:rPr>
          <w:rFonts w:ascii="Calibri" w:eastAsia="Calibri" w:hAnsi="Calibri" w:cs="Calibri"/>
          <w:i/>
          <w:sz w:val="22"/>
          <w:szCs w:val="22"/>
        </w:rPr>
      </w:pPr>
      <w:r w:rsidRPr="00B6353A">
        <w:rPr>
          <w:rFonts w:ascii="Calibri" w:eastAsia="Calibri" w:hAnsi="Calibri" w:cs="Calibri"/>
          <w:sz w:val="22"/>
          <w:szCs w:val="22"/>
        </w:rPr>
        <w:t xml:space="preserve">* </w:t>
      </w:r>
      <w:r w:rsidR="00105E8B" w:rsidRPr="00B6353A">
        <w:rPr>
          <w:rFonts w:ascii="Calibri" w:eastAsia="Calibri" w:hAnsi="Calibri" w:cs="Calibri"/>
          <w:i/>
          <w:sz w:val="22"/>
          <w:szCs w:val="22"/>
        </w:rPr>
        <w:t>B</w:t>
      </w:r>
      <w:r w:rsidRPr="00B6353A">
        <w:rPr>
          <w:rFonts w:ascii="Calibri" w:eastAsia="Calibri" w:hAnsi="Calibri" w:cs="Calibri"/>
          <w:i/>
          <w:sz w:val="22"/>
          <w:szCs w:val="22"/>
        </w:rPr>
        <w:t>ron:</w:t>
      </w:r>
      <w:r w:rsidR="00105E8B" w:rsidRPr="00B6353A">
        <w:rPr>
          <w:rFonts w:ascii="Calibri" w:eastAsia="Calibri" w:hAnsi="Calibri" w:cs="Calibri"/>
          <w:i/>
          <w:sz w:val="22"/>
          <w:szCs w:val="22"/>
        </w:rPr>
        <w:t xml:space="preserve"> monodisciplinaire richtlijn Ziekte van Parkinson (2010)</w:t>
      </w:r>
      <w:r w:rsidRPr="00B6353A">
        <w:rPr>
          <w:rFonts w:ascii="Calibri" w:eastAsia="Calibri" w:hAnsi="Calibri" w:cs="Calibri"/>
          <w:i/>
          <w:sz w:val="22"/>
          <w:szCs w:val="22"/>
        </w:rPr>
        <w:t xml:space="preserve"> </w:t>
      </w:r>
    </w:p>
    <w:p w14:paraId="5C10576B" w14:textId="77777777" w:rsidR="00880B22" w:rsidRPr="00B6353A" w:rsidRDefault="00880B22">
      <w:pPr>
        <w:pStyle w:val="Standaard1"/>
        <w:tabs>
          <w:tab w:val="left" w:pos="8080"/>
        </w:tabs>
        <w:rPr>
          <w:rFonts w:ascii="Calibri" w:eastAsia="Calibri" w:hAnsi="Calibri" w:cs="Calibri"/>
          <w:i/>
          <w:sz w:val="22"/>
          <w:szCs w:val="22"/>
        </w:rPr>
      </w:pPr>
    </w:p>
    <w:p w14:paraId="613ED760" w14:textId="0A2B4D71" w:rsidR="00575B5F" w:rsidRPr="00B6353A" w:rsidRDefault="003413BD">
      <w:pPr>
        <w:pStyle w:val="Standaard1"/>
        <w:tabs>
          <w:tab w:val="left" w:pos="8080"/>
        </w:tabs>
        <w:rPr>
          <w:rFonts w:ascii="Calibri" w:eastAsia="Calibri" w:hAnsi="Calibri" w:cs="Calibri"/>
          <w:sz w:val="22"/>
          <w:szCs w:val="22"/>
          <w:u w:val="single"/>
        </w:rPr>
      </w:pPr>
      <w:r w:rsidRPr="00B6353A">
        <w:rPr>
          <w:rFonts w:ascii="Calibri" w:eastAsia="Calibri" w:hAnsi="Calibri" w:cs="Calibri"/>
          <w:sz w:val="22"/>
          <w:szCs w:val="22"/>
        </w:rPr>
        <w:t>Intensieve belasti</w:t>
      </w:r>
      <w:r w:rsidR="00105E8B" w:rsidRPr="00B6353A">
        <w:rPr>
          <w:rFonts w:ascii="Calibri" w:eastAsia="Calibri" w:hAnsi="Calibri" w:cs="Calibri"/>
          <w:sz w:val="22"/>
          <w:szCs w:val="22"/>
        </w:rPr>
        <w:t xml:space="preserve">ng van </w:t>
      </w:r>
      <w:r w:rsidR="00B15860" w:rsidRPr="00B6353A">
        <w:rPr>
          <w:rFonts w:ascii="Calibri" w:eastAsia="Calibri" w:hAnsi="Calibri" w:cs="Calibri"/>
          <w:sz w:val="22"/>
          <w:szCs w:val="22"/>
        </w:rPr>
        <w:t>parkinsonverpleegkundige en verpleegkundig specialist</w:t>
      </w:r>
      <w:r w:rsidRPr="00B6353A">
        <w:rPr>
          <w:rFonts w:ascii="Calibri" w:eastAsia="Calibri" w:hAnsi="Calibri" w:cs="Calibri"/>
          <w:sz w:val="22"/>
          <w:szCs w:val="22"/>
        </w:rPr>
        <w:t xml:space="preserve"> </w:t>
      </w:r>
      <w:r w:rsidR="00EC5512" w:rsidRPr="00B6353A">
        <w:rPr>
          <w:rFonts w:ascii="Calibri" w:eastAsia="Calibri" w:hAnsi="Calibri" w:cs="Calibri"/>
          <w:sz w:val="22"/>
          <w:szCs w:val="22"/>
        </w:rPr>
        <w:t xml:space="preserve">parkinson </w:t>
      </w:r>
      <w:r w:rsidRPr="00B6353A">
        <w:rPr>
          <w:rFonts w:ascii="Calibri" w:eastAsia="Calibri" w:hAnsi="Calibri" w:cs="Calibri"/>
          <w:sz w:val="22"/>
          <w:szCs w:val="22"/>
        </w:rPr>
        <w:t xml:space="preserve">speelt mogelijk een rol bij de teruglopende deelname aan nascholing, georganiseerd door onder meer de </w:t>
      </w:r>
      <w:r w:rsidR="00880B22" w:rsidRPr="00B6353A">
        <w:rPr>
          <w:rFonts w:ascii="Calibri" w:eastAsia="Calibri" w:hAnsi="Calibri" w:cs="Calibri"/>
          <w:sz w:val="22"/>
          <w:szCs w:val="22"/>
        </w:rPr>
        <w:t>NWP VP&amp;VS</w:t>
      </w:r>
      <w:r w:rsidRPr="00B6353A">
        <w:rPr>
          <w:rFonts w:ascii="Calibri" w:eastAsia="Calibri" w:hAnsi="Calibri" w:cs="Calibri"/>
          <w:sz w:val="22"/>
          <w:szCs w:val="22"/>
        </w:rPr>
        <w:t>.</w:t>
      </w:r>
      <w:r w:rsidR="00105E8B" w:rsidRPr="00B6353A">
        <w:rPr>
          <w:rFonts w:ascii="Calibri" w:eastAsia="Calibri" w:hAnsi="Calibri" w:cs="Calibri"/>
          <w:sz w:val="22"/>
          <w:szCs w:val="22"/>
        </w:rPr>
        <w:t xml:space="preserve"> Er moeten keuzes gemaakt worden doordat het merendeel meer aandachtgebieden hebben. </w:t>
      </w:r>
      <w:r w:rsidRPr="00B6353A">
        <w:rPr>
          <w:rFonts w:ascii="Calibri" w:eastAsia="Calibri" w:hAnsi="Calibri" w:cs="Calibri"/>
          <w:sz w:val="22"/>
          <w:szCs w:val="22"/>
        </w:rPr>
        <w:t xml:space="preserve"> De </w:t>
      </w:r>
      <w:r w:rsidR="00880B22" w:rsidRPr="00B6353A">
        <w:rPr>
          <w:rFonts w:ascii="Calibri" w:eastAsia="Calibri" w:hAnsi="Calibri" w:cs="Calibri"/>
          <w:sz w:val="22"/>
          <w:szCs w:val="22"/>
        </w:rPr>
        <w:t>NWP VP&amp;VS</w:t>
      </w:r>
      <w:r w:rsidRPr="00B6353A">
        <w:rPr>
          <w:rFonts w:ascii="Calibri" w:eastAsia="Calibri" w:hAnsi="Calibri" w:cs="Calibri"/>
          <w:sz w:val="22"/>
          <w:szCs w:val="22"/>
        </w:rPr>
        <w:t xml:space="preserve"> vindt deze ontwikkeling zorgelijk omdat ontwikkelingen binnen de parkinsonzorg snel gaan. Het behoud van bevoegdheden en bekwaamheden vergt nascholing. De NWP VP&amp;VS streeft ernaar om de komende jaren op basis van evaluaties van nascholingsbijeenkomsten en wetenschappelijke ontwikkelingen een inspirerend scholingsprogramma te ontwikkelen.</w:t>
      </w:r>
    </w:p>
    <w:p w14:paraId="42D95970" w14:textId="77777777" w:rsidR="00575B5F" w:rsidRDefault="00575B5F">
      <w:pPr>
        <w:pStyle w:val="Standaard1"/>
        <w:tabs>
          <w:tab w:val="left" w:pos="8080"/>
        </w:tabs>
        <w:rPr>
          <w:rFonts w:ascii="Calibri" w:eastAsia="Calibri" w:hAnsi="Calibri" w:cs="Calibri"/>
          <w:sz w:val="22"/>
          <w:szCs w:val="22"/>
          <w:u w:val="single"/>
        </w:rPr>
      </w:pPr>
    </w:p>
    <w:p w14:paraId="2748F62E" w14:textId="77777777" w:rsidR="00575B5F" w:rsidRDefault="003413BD">
      <w:pPr>
        <w:pStyle w:val="Standaard1"/>
        <w:tabs>
          <w:tab w:val="left" w:pos="8080"/>
        </w:tabs>
        <w:rPr>
          <w:rFonts w:ascii="Calibri" w:eastAsia="Calibri" w:hAnsi="Calibri" w:cs="Calibri"/>
          <w:sz w:val="22"/>
          <w:szCs w:val="22"/>
          <w:u w:val="single"/>
        </w:rPr>
      </w:pPr>
      <w:r>
        <w:rPr>
          <w:rFonts w:ascii="Calibri" w:eastAsia="Calibri" w:hAnsi="Calibri" w:cs="Calibri"/>
          <w:sz w:val="22"/>
          <w:szCs w:val="22"/>
          <w:u w:val="single"/>
        </w:rPr>
        <w:t>Parkinson en werk</w:t>
      </w:r>
    </w:p>
    <w:p w14:paraId="35190A0B" w14:textId="77777777" w:rsidR="00575B5F" w:rsidRDefault="003413BD">
      <w:pPr>
        <w:pStyle w:val="Standaard1"/>
        <w:tabs>
          <w:tab w:val="left" w:pos="8080"/>
        </w:tabs>
        <w:rPr>
          <w:rFonts w:ascii="Calibri" w:eastAsia="Calibri" w:hAnsi="Calibri" w:cs="Calibri"/>
          <w:sz w:val="22"/>
          <w:szCs w:val="22"/>
        </w:rPr>
      </w:pPr>
      <w:r>
        <w:rPr>
          <w:rFonts w:ascii="Calibri" w:eastAsia="Calibri" w:hAnsi="Calibri" w:cs="Calibri"/>
          <w:sz w:val="22"/>
          <w:szCs w:val="22"/>
        </w:rPr>
        <w:t xml:space="preserve">Het hebben van de ziekte van Parkinson heeft invloed op de werksituatie. Werk biedt naast inkomen en voorzien in levensonderhoud ook structuur, voldoening, zinbeleving en niet te vergeten sociale contacten. </w:t>
      </w:r>
    </w:p>
    <w:p w14:paraId="1CA31ED7" w14:textId="242C2782" w:rsidR="00575B5F" w:rsidRDefault="003413BD">
      <w:pPr>
        <w:pStyle w:val="Standaard1"/>
        <w:tabs>
          <w:tab w:val="left" w:pos="8080"/>
        </w:tabs>
        <w:rPr>
          <w:rFonts w:ascii="Calibri" w:eastAsia="Calibri" w:hAnsi="Calibri" w:cs="Calibri"/>
          <w:sz w:val="22"/>
          <w:szCs w:val="22"/>
        </w:rPr>
      </w:pPr>
      <w:r>
        <w:rPr>
          <w:rFonts w:ascii="Calibri" w:eastAsia="Calibri" w:hAnsi="Calibri" w:cs="Calibri"/>
          <w:sz w:val="22"/>
          <w:szCs w:val="22"/>
        </w:rPr>
        <w:t xml:space="preserve">Het aantal mensen met de ziekte van Parkinson zal de komende jaren toenemen. Dat geldt tevens voor het aantal werkende patiënten met de ziekte. Hoe je ondanks de diagnose kunt blijven werken, welke rechten patiënten hebben in het geval van arbeidsongeschiktheid zal de komende jaren op de agenda van de </w:t>
      </w:r>
      <w:r w:rsidR="00880B22" w:rsidRPr="00880B22">
        <w:rPr>
          <w:rFonts w:ascii="Calibri" w:eastAsia="Calibri" w:hAnsi="Calibri" w:cs="Calibri"/>
          <w:sz w:val="22"/>
          <w:szCs w:val="22"/>
        </w:rPr>
        <w:t xml:space="preserve">NWP VP&amp;VS </w:t>
      </w:r>
      <w:r>
        <w:rPr>
          <w:rFonts w:ascii="Calibri" w:eastAsia="Calibri" w:hAnsi="Calibri" w:cs="Calibri"/>
          <w:sz w:val="22"/>
          <w:szCs w:val="22"/>
        </w:rPr>
        <w:t xml:space="preserve">staan. De </w:t>
      </w:r>
      <w:r w:rsidR="00880B22" w:rsidRPr="00880B22">
        <w:rPr>
          <w:rFonts w:ascii="Calibri" w:eastAsia="Calibri" w:hAnsi="Calibri" w:cs="Calibri"/>
          <w:sz w:val="22"/>
          <w:szCs w:val="22"/>
        </w:rPr>
        <w:t>NWP VP&amp;VS</w:t>
      </w:r>
      <w:r>
        <w:rPr>
          <w:rFonts w:ascii="Calibri" w:eastAsia="Calibri" w:hAnsi="Calibri" w:cs="Calibri"/>
          <w:sz w:val="22"/>
          <w:szCs w:val="22"/>
        </w:rPr>
        <w:t xml:space="preserve"> zal hierbij nauw samenwerken met andere organisaties, zoals de Parkinson Vereniging en het ParkinsonNet.</w:t>
      </w:r>
    </w:p>
    <w:p w14:paraId="38E2E596" w14:textId="77777777" w:rsidR="00575B5F" w:rsidRDefault="003413BD">
      <w:pPr>
        <w:pStyle w:val="Standaard1"/>
        <w:tabs>
          <w:tab w:val="left" w:pos="8080"/>
        </w:tabs>
        <w:rPr>
          <w:rFonts w:ascii="Calibri" w:eastAsia="Calibri" w:hAnsi="Calibri" w:cs="Calibri"/>
          <w:sz w:val="22"/>
          <w:szCs w:val="22"/>
        </w:rPr>
      </w:pPr>
      <w:r>
        <w:rPr>
          <w:rFonts w:ascii="Calibri" w:eastAsia="Calibri" w:hAnsi="Calibri" w:cs="Calibri"/>
          <w:sz w:val="22"/>
          <w:szCs w:val="22"/>
        </w:rPr>
        <w:t xml:space="preserve">   </w:t>
      </w:r>
    </w:p>
    <w:p w14:paraId="738E9045" w14:textId="77777777" w:rsidR="00575B5F" w:rsidRDefault="003413BD">
      <w:pPr>
        <w:pStyle w:val="Standaard1"/>
        <w:tabs>
          <w:tab w:val="left" w:pos="8080"/>
        </w:tabs>
        <w:rPr>
          <w:rFonts w:ascii="Calibri" w:eastAsia="Calibri" w:hAnsi="Calibri" w:cs="Calibri"/>
          <w:sz w:val="22"/>
          <w:szCs w:val="22"/>
          <w:u w:val="single"/>
        </w:rPr>
      </w:pPr>
      <w:r>
        <w:rPr>
          <w:rFonts w:ascii="Calibri" w:eastAsia="Calibri" w:hAnsi="Calibri" w:cs="Calibri"/>
          <w:sz w:val="22"/>
          <w:szCs w:val="22"/>
          <w:u w:val="single"/>
        </w:rPr>
        <w:t>Parkinson en derdelijns behandelingen</w:t>
      </w:r>
    </w:p>
    <w:p w14:paraId="3F418CAB" w14:textId="638DC8E1" w:rsidR="00575B5F" w:rsidRDefault="003413BD">
      <w:pPr>
        <w:pStyle w:val="Standaard1"/>
        <w:tabs>
          <w:tab w:val="left" w:pos="8080"/>
        </w:tabs>
        <w:rPr>
          <w:rFonts w:ascii="Calibri" w:eastAsia="Calibri" w:hAnsi="Calibri" w:cs="Calibri"/>
          <w:sz w:val="22"/>
          <w:szCs w:val="22"/>
        </w:rPr>
      </w:pPr>
      <w:r>
        <w:rPr>
          <w:rFonts w:ascii="Calibri" w:eastAsia="Calibri" w:hAnsi="Calibri" w:cs="Calibri"/>
          <w:sz w:val="22"/>
          <w:szCs w:val="22"/>
        </w:rPr>
        <w:t xml:space="preserve">Wanneer patiënten 5 jaar de diagnose ziekte van Parkinson hebben en ondanks 5 medicatie momenten op een dag toch last krijgen van  responsfluctuaties, met minimaal 2 uur off per dag (de zogenaamde 5-5-2-regel) komen zij in aanmerking voor </w:t>
      </w:r>
      <w:r w:rsidR="00880B22">
        <w:rPr>
          <w:rFonts w:ascii="Calibri" w:eastAsia="Calibri" w:hAnsi="Calibri" w:cs="Calibri"/>
          <w:sz w:val="22"/>
          <w:szCs w:val="22"/>
        </w:rPr>
        <w:t>derdelijns behandelingen: DBS, A</w:t>
      </w:r>
      <w:r>
        <w:rPr>
          <w:rFonts w:ascii="Calibri" w:eastAsia="Calibri" w:hAnsi="Calibri" w:cs="Calibri"/>
          <w:sz w:val="22"/>
          <w:szCs w:val="22"/>
        </w:rPr>
        <w:t xml:space="preserve">pomorfine en Duodopa. </w:t>
      </w:r>
      <w:r w:rsidR="006E69B4">
        <w:rPr>
          <w:rFonts w:ascii="Calibri" w:eastAsia="Calibri" w:hAnsi="Calibri" w:cs="Calibri"/>
          <w:sz w:val="22"/>
          <w:szCs w:val="22"/>
        </w:rPr>
        <w:t>D</w:t>
      </w:r>
      <w:r w:rsidR="006E69B4" w:rsidRPr="006E69B4">
        <w:rPr>
          <w:rFonts w:ascii="Calibri" w:eastAsia="Calibri" w:hAnsi="Calibri" w:cs="Calibri"/>
          <w:sz w:val="22"/>
          <w:szCs w:val="22"/>
        </w:rPr>
        <w:t>erdelijns</w:t>
      </w:r>
      <w:r w:rsidR="006E69B4">
        <w:rPr>
          <w:rFonts w:ascii="Calibri" w:eastAsia="Calibri" w:hAnsi="Calibri" w:cs="Calibri"/>
          <w:sz w:val="22"/>
          <w:szCs w:val="22"/>
        </w:rPr>
        <w:t xml:space="preserve"> </w:t>
      </w:r>
      <w:r w:rsidR="006E69B4" w:rsidRPr="006E69B4">
        <w:rPr>
          <w:rFonts w:ascii="Calibri" w:eastAsia="Calibri" w:hAnsi="Calibri" w:cs="Calibri"/>
          <w:sz w:val="22"/>
          <w:szCs w:val="22"/>
        </w:rPr>
        <w:t>behandelingen kunnen niet of nauwelijks uitgevoerd worden zond</w:t>
      </w:r>
      <w:r w:rsidR="006E69B4">
        <w:rPr>
          <w:rFonts w:ascii="Calibri" w:eastAsia="Calibri" w:hAnsi="Calibri" w:cs="Calibri"/>
          <w:sz w:val="22"/>
          <w:szCs w:val="22"/>
        </w:rPr>
        <w:t xml:space="preserve">er de </w:t>
      </w:r>
      <w:r w:rsidR="00B15860">
        <w:rPr>
          <w:rFonts w:ascii="Calibri" w:eastAsia="Calibri" w:hAnsi="Calibri" w:cs="Calibri"/>
          <w:sz w:val="22"/>
          <w:szCs w:val="22"/>
        </w:rPr>
        <w:t xml:space="preserve">parkinsonverpleegkundige/verpleegkundig </w:t>
      </w:r>
      <w:r w:rsidR="00B15860" w:rsidRPr="00B15860">
        <w:rPr>
          <w:rFonts w:ascii="Calibri" w:eastAsia="Calibri" w:hAnsi="Calibri" w:cs="Calibri"/>
          <w:sz w:val="22"/>
          <w:szCs w:val="22"/>
        </w:rPr>
        <w:t>specialist</w:t>
      </w:r>
      <w:r w:rsidR="00EC5512">
        <w:rPr>
          <w:rFonts w:ascii="Calibri" w:eastAsia="Calibri" w:hAnsi="Calibri" w:cs="Calibri"/>
          <w:sz w:val="22"/>
          <w:szCs w:val="22"/>
        </w:rPr>
        <w:t xml:space="preserve"> parkinson</w:t>
      </w:r>
      <w:r w:rsidR="00880B22">
        <w:rPr>
          <w:rFonts w:ascii="Calibri" w:eastAsia="Calibri" w:hAnsi="Calibri" w:cs="Calibri"/>
          <w:sz w:val="22"/>
          <w:szCs w:val="22"/>
        </w:rPr>
        <w:t>.</w:t>
      </w:r>
      <w:r w:rsidR="006E69B4" w:rsidRPr="006E69B4">
        <w:rPr>
          <w:rFonts w:ascii="Calibri" w:eastAsia="Calibri" w:hAnsi="Calibri" w:cs="Calibri"/>
          <w:sz w:val="22"/>
          <w:szCs w:val="22"/>
        </w:rPr>
        <w:t xml:space="preserve"> </w:t>
      </w:r>
      <w:r>
        <w:rPr>
          <w:rFonts w:ascii="Calibri" w:eastAsia="Calibri" w:hAnsi="Calibri" w:cs="Calibri"/>
          <w:sz w:val="22"/>
          <w:szCs w:val="22"/>
        </w:rPr>
        <w:t>De kennis over de therapieën alsmede de ontwikkeling van nieuwe geavanceerde therapieën zal binnen de landelijke werkgroep bijeenkomsten aan de orde komen.</w:t>
      </w:r>
    </w:p>
    <w:p w14:paraId="50BE61A6" w14:textId="77777777" w:rsidR="00575B5F" w:rsidRDefault="00575B5F">
      <w:pPr>
        <w:pStyle w:val="Standaard1"/>
        <w:tabs>
          <w:tab w:val="left" w:pos="8080"/>
        </w:tabs>
        <w:rPr>
          <w:rFonts w:ascii="Calibri" w:eastAsia="Calibri" w:hAnsi="Calibri" w:cs="Calibri"/>
          <w:sz w:val="22"/>
          <w:szCs w:val="22"/>
        </w:rPr>
      </w:pPr>
    </w:p>
    <w:p w14:paraId="32B4FBDE" w14:textId="77777777" w:rsidR="00575B5F" w:rsidRDefault="003413BD">
      <w:pPr>
        <w:pStyle w:val="Standaard1"/>
        <w:tabs>
          <w:tab w:val="left" w:pos="8080"/>
        </w:tabs>
        <w:rPr>
          <w:rFonts w:ascii="Calibri" w:eastAsia="Calibri" w:hAnsi="Calibri" w:cs="Calibri"/>
          <w:sz w:val="22"/>
          <w:szCs w:val="22"/>
          <w:u w:val="single"/>
        </w:rPr>
      </w:pPr>
      <w:r>
        <w:rPr>
          <w:rFonts w:ascii="Calibri" w:eastAsia="Calibri" w:hAnsi="Calibri" w:cs="Calibri"/>
          <w:sz w:val="22"/>
          <w:szCs w:val="22"/>
          <w:u w:val="single"/>
        </w:rPr>
        <w:t>Evidenced Based werken</w:t>
      </w:r>
    </w:p>
    <w:p w14:paraId="642F2FF7" w14:textId="07F28B2B" w:rsidR="00575B5F" w:rsidRDefault="003413BD">
      <w:pPr>
        <w:pStyle w:val="Standaard1"/>
        <w:tabs>
          <w:tab w:val="left" w:pos="8080"/>
        </w:tabs>
        <w:rPr>
          <w:rFonts w:ascii="Calibri" w:eastAsia="Calibri" w:hAnsi="Calibri" w:cs="Calibri"/>
          <w:sz w:val="22"/>
          <w:szCs w:val="22"/>
        </w:rPr>
      </w:pPr>
      <w:r>
        <w:rPr>
          <w:rFonts w:ascii="Calibri" w:eastAsia="Calibri" w:hAnsi="Calibri" w:cs="Calibri"/>
          <w:sz w:val="22"/>
          <w:szCs w:val="22"/>
        </w:rPr>
        <w:t xml:space="preserve">Er wordt momenteel onderzoek gedaan naar de inzet van de </w:t>
      </w:r>
      <w:r w:rsidR="00B15860" w:rsidRPr="00B15860">
        <w:rPr>
          <w:rFonts w:ascii="Calibri" w:eastAsia="Calibri" w:hAnsi="Calibri" w:cs="Calibri"/>
          <w:sz w:val="22"/>
          <w:szCs w:val="22"/>
        </w:rPr>
        <w:t>parkinsonverpleegkundige/verpleegkundig specialist</w:t>
      </w:r>
      <w:r w:rsidR="00EC5512">
        <w:rPr>
          <w:rFonts w:ascii="Calibri" w:eastAsia="Calibri" w:hAnsi="Calibri" w:cs="Calibri"/>
          <w:sz w:val="22"/>
          <w:szCs w:val="22"/>
        </w:rPr>
        <w:t xml:space="preserve"> parkinson</w:t>
      </w:r>
      <w:r>
        <w:rPr>
          <w:rFonts w:ascii="Calibri" w:eastAsia="Calibri" w:hAnsi="Calibri" w:cs="Calibri"/>
          <w:sz w:val="22"/>
          <w:szCs w:val="22"/>
        </w:rPr>
        <w:t xml:space="preserve">. Zij werken volgens de mono- en multidisciplinaire richtlijn. De inzet van deze zorgprofessionals is tot op heden niet systematisch onderzocht. De </w:t>
      </w:r>
      <w:r w:rsidR="00880B22" w:rsidRPr="00880B22">
        <w:rPr>
          <w:rFonts w:ascii="Calibri" w:eastAsia="Calibri" w:hAnsi="Calibri" w:cs="Calibri"/>
          <w:sz w:val="22"/>
          <w:szCs w:val="22"/>
        </w:rPr>
        <w:t>NWP VP&amp;VS</w:t>
      </w:r>
      <w:r>
        <w:rPr>
          <w:rFonts w:ascii="Calibri" w:eastAsia="Calibri" w:hAnsi="Calibri" w:cs="Calibri"/>
          <w:sz w:val="22"/>
          <w:szCs w:val="22"/>
        </w:rPr>
        <w:t xml:space="preserve"> ondersteunt het huidige onderzoek en zal de resultaten t.z.t. met haar leden communiceren.   </w:t>
      </w:r>
    </w:p>
    <w:p w14:paraId="014FF90A" w14:textId="77777777" w:rsidR="00575B5F" w:rsidRDefault="00575B5F">
      <w:pPr>
        <w:pStyle w:val="Standaard1"/>
        <w:tabs>
          <w:tab w:val="left" w:pos="8080"/>
        </w:tabs>
        <w:rPr>
          <w:rFonts w:ascii="Calibri" w:eastAsia="Calibri" w:hAnsi="Calibri" w:cs="Calibri"/>
          <w:sz w:val="22"/>
          <w:szCs w:val="22"/>
          <w:u w:val="single"/>
        </w:rPr>
      </w:pPr>
    </w:p>
    <w:p w14:paraId="5B8AA8AB" w14:textId="77777777" w:rsidR="00B6385E" w:rsidRDefault="00B6385E">
      <w:pPr>
        <w:pStyle w:val="Standaard1"/>
        <w:tabs>
          <w:tab w:val="left" w:pos="8080"/>
        </w:tabs>
        <w:rPr>
          <w:rFonts w:ascii="Calibri" w:eastAsia="Calibri" w:hAnsi="Calibri" w:cs="Calibri"/>
          <w:sz w:val="22"/>
          <w:szCs w:val="22"/>
          <w:u w:val="single"/>
        </w:rPr>
      </w:pPr>
    </w:p>
    <w:p w14:paraId="7411B418" w14:textId="6604A714" w:rsidR="00575B5F" w:rsidRDefault="003413BD">
      <w:pPr>
        <w:pStyle w:val="Standaard1"/>
        <w:tabs>
          <w:tab w:val="left" w:pos="8080"/>
        </w:tabs>
        <w:rPr>
          <w:rFonts w:ascii="Calibri" w:eastAsia="Calibri" w:hAnsi="Calibri" w:cs="Calibri"/>
          <w:sz w:val="22"/>
          <w:szCs w:val="22"/>
          <w:u w:val="single"/>
        </w:rPr>
      </w:pPr>
      <w:r>
        <w:rPr>
          <w:rFonts w:ascii="Calibri" w:eastAsia="Calibri" w:hAnsi="Calibri" w:cs="Calibri"/>
          <w:sz w:val="22"/>
          <w:szCs w:val="22"/>
          <w:u w:val="single"/>
        </w:rPr>
        <w:t>Palliatieve zorg</w:t>
      </w:r>
    </w:p>
    <w:p w14:paraId="6636F727" w14:textId="0549A486" w:rsidR="00575B5F" w:rsidRDefault="003413BD">
      <w:pPr>
        <w:pStyle w:val="Standaard1"/>
        <w:tabs>
          <w:tab w:val="left" w:pos="8080"/>
        </w:tabs>
        <w:rPr>
          <w:rFonts w:ascii="Calibri" w:eastAsia="Calibri" w:hAnsi="Calibri" w:cs="Calibri"/>
          <w:sz w:val="22"/>
          <w:szCs w:val="22"/>
        </w:rPr>
      </w:pPr>
      <w:r>
        <w:rPr>
          <w:rFonts w:ascii="Calibri" w:eastAsia="Calibri" w:hAnsi="Calibri" w:cs="Calibri"/>
          <w:sz w:val="22"/>
          <w:szCs w:val="22"/>
        </w:rPr>
        <w:t>Volgens de wereld</w:t>
      </w:r>
      <w:r w:rsidR="00B15860">
        <w:rPr>
          <w:rFonts w:ascii="Calibri" w:eastAsia="Calibri" w:hAnsi="Calibri" w:cs="Calibri"/>
          <w:sz w:val="22"/>
          <w:szCs w:val="22"/>
        </w:rPr>
        <w:t xml:space="preserve"> </w:t>
      </w:r>
      <w:r>
        <w:rPr>
          <w:rFonts w:ascii="Calibri" w:eastAsia="Calibri" w:hAnsi="Calibri" w:cs="Calibri"/>
          <w:sz w:val="22"/>
          <w:szCs w:val="22"/>
        </w:rPr>
        <w:t>gezondheidsorganisatie WHO</w:t>
      </w:r>
      <w:r>
        <w:rPr>
          <w:rFonts w:ascii="Calibri" w:eastAsia="Calibri" w:hAnsi="Calibri" w:cs="Calibri"/>
          <w:sz w:val="22"/>
          <w:szCs w:val="22"/>
          <w:highlight w:val="white"/>
        </w:rPr>
        <w:t xml:space="preserve"> verbetert goede palliatieve zorg de kwaliteit van het leven van patiënten en hun naasten. Centraal staan het voorkomen en verlichten van lijden, door middel van vroegtijdig signaleren, zorgvuldig beoordelen en behandelen van pijn en andere problemen van lichamelijke, psychosociale en spirituele aard. </w:t>
      </w:r>
      <w:r>
        <w:rPr>
          <w:rFonts w:ascii="Calibri" w:eastAsia="Calibri" w:hAnsi="Calibri" w:cs="Calibri"/>
          <w:sz w:val="22"/>
          <w:szCs w:val="22"/>
        </w:rPr>
        <w:t xml:space="preserve">Bij de ziekte van Parkinson en </w:t>
      </w:r>
      <w:r w:rsidR="001A4172">
        <w:rPr>
          <w:rFonts w:ascii="Calibri" w:eastAsia="Calibri" w:hAnsi="Calibri" w:cs="Calibri"/>
          <w:sz w:val="22"/>
          <w:szCs w:val="22"/>
        </w:rPr>
        <w:t>parkinsonismen</w:t>
      </w:r>
      <w:r>
        <w:rPr>
          <w:rFonts w:ascii="Calibri" w:eastAsia="Calibri" w:hAnsi="Calibri" w:cs="Calibri"/>
          <w:sz w:val="22"/>
          <w:szCs w:val="22"/>
        </w:rPr>
        <w:t xml:space="preserve"> is er niet specifiek één moment waarop palliatief beleid wordt ingezet. Bij patiënten met de ziekte van Parkinson start de palliatieve fase op moment van diagnose. Palliatieve zorg bij de ziekte van Parkinson wordt momenteel onderzocht. </w:t>
      </w:r>
      <w:r w:rsidR="000E780E" w:rsidRPr="000E780E">
        <w:rPr>
          <w:rFonts w:ascii="Calibri" w:eastAsia="Calibri" w:hAnsi="Calibri" w:cs="Calibri"/>
          <w:sz w:val="22"/>
          <w:szCs w:val="22"/>
        </w:rPr>
        <w:t xml:space="preserve">de </w:t>
      </w:r>
      <w:r w:rsidR="00B15860" w:rsidRPr="00B15860">
        <w:rPr>
          <w:rFonts w:ascii="Calibri" w:eastAsia="Calibri" w:hAnsi="Calibri" w:cs="Calibri"/>
          <w:sz w:val="22"/>
          <w:szCs w:val="22"/>
        </w:rPr>
        <w:t>NWP VP&amp;V</w:t>
      </w:r>
      <w:r w:rsidR="00B15860">
        <w:rPr>
          <w:rFonts w:ascii="Calibri" w:eastAsia="Calibri" w:hAnsi="Calibri" w:cs="Calibri"/>
          <w:sz w:val="22"/>
          <w:szCs w:val="22"/>
        </w:rPr>
        <w:t>S</w:t>
      </w:r>
      <w:r w:rsidR="000E780E" w:rsidRPr="000E780E">
        <w:rPr>
          <w:rFonts w:ascii="Calibri" w:eastAsia="Calibri" w:hAnsi="Calibri" w:cs="Calibri"/>
          <w:sz w:val="22"/>
          <w:szCs w:val="22"/>
        </w:rPr>
        <w:t xml:space="preserve"> streeft naar een actieve bijdrage bij het ontwikkelen van</w:t>
      </w:r>
      <w:r w:rsidR="000E780E">
        <w:rPr>
          <w:rFonts w:ascii="Calibri" w:eastAsia="Calibri" w:hAnsi="Calibri" w:cs="Calibri"/>
          <w:sz w:val="22"/>
          <w:szCs w:val="22"/>
        </w:rPr>
        <w:t xml:space="preserve"> de palliatieve zorg</w:t>
      </w:r>
      <w:r>
        <w:rPr>
          <w:rFonts w:ascii="Calibri" w:eastAsia="Calibri" w:hAnsi="Calibri" w:cs="Calibri"/>
          <w:sz w:val="22"/>
          <w:szCs w:val="22"/>
        </w:rPr>
        <w:t xml:space="preserve">. </w:t>
      </w:r>
    </w:p>
    <w:p w14:paraId="65B470E7" w14:textId="77777777" w:rsidR="00575B5F" w:rsidRDefault="00575B5F">
      <w:pPr>
        <w:pStyle w:val="Standaard1"/>
        <w:tabs>
          <w:tab w:val="left" w:pos="8080"/>
        </w:tabs>
        <w:rPr>
          <w:rFonts w:ascii="Calibri" w:eastAsia="Calibri" w:hAnsi="Calibri" w:cs="Calibri"/>
          <w:sz w:val="22"/>
          <w:szCs w:val="22"/>
          <w:u w:val="single"/>
        </w:rPr>
      </w:pPr>
    </w:p>
    <w:p w14:paraId="565C30AC" w14:textId="77777777" w:rsidR="00575B5F" w:rsidRDefault="003413BD">
      <w:pPr>
        <w:pStyle w:val="Standaard1"/>
        <w:rPr>
          <w:rFonts w:ascii="Calibri" w:eastAsia="Calibri" w:hAnsi="Calibri" w:cs="Calibri"/>
          <w:sz w:val="22"/>
          <w:szCs w:val="22"/>
          <w:u w:val="single"/>
        </w:rPr>
      </w:pPr>
      <w:r>
        <w:rPr>
          <w:rFonts w:ascii="Calibri" w:eastAsia="Calibri" w:hAnsi="Calibri" w:cs="Calibri"/>
          <w:sz w:val="22"/>
          <w:szCs w:val="22"/>
          <w:u w:val="single"/>
        </w:rPr>
        <w:t>Opleiding en scholing</w:t>
      </w:r>
    </w:p>
    <w:p w14:paraId="56BA069A" w14:textId="760CDB73" w:rsidR="00B6385E" w:rsidRDefault="003413BD">
      <w:pPr>
        <w:pStyle w:val="Standaard1"/>
        <w:rPr>
          <w:rFonts w:ascii="Calibri" w:eastAsia="Calibri" w:hAnsi="Calibri" w:cs="Calibri"/>
          <w:sz w:val="22"/>
          <w:szCs w:val="22"/>
        </w:rPr>
      </w:pPr>
      <w:r>
        <w:rPr>
          <w:rFonts w:ascii="Calibri" w:eastAsia="Calibri" w:hAnsi="Calibri" w:cs="Calibri"/>
          <w:sz w:val="22"/>
          <w:szCs w:val="22"/>
        </w:rPr>
        <w:t xml:space="preserve">De NWP VP&amp;VS </w:t>
      </w:r>
      <w:r w:rsidR="000E780E">
        <w:rPr>
          <w:rFonts w:ascii="Calibri" w:eastAsia="Calibri" w:hAnsi="Calibri" w:cs="Calibri"/>
          <w:sz w:val="22"/>
          <w:szCs w:val="22"/>
        </w:rPr>
        <w:t>werkt</w:t>
      </w:r>
      <w:r>
        <w:rPr>
          <w:rFonts w:ascii="Calibri" w:eastAsia="Calibri" w:hAnsi="Calibri" w:cs="Calibri"/>
          <w:sz w:val="22"/>
          <w:szCs w:val="22"/>
        </w:rPr>
        <w:t xml:space="preserve"> samen met </w:t>
      </w:r>
      <w:r w:rsidR="00B6385E">
        <w:rPr>
          <w:rFonts w:ascii="Calibri" w:eastAsia="Calibri" w:hAnsi="Calibri" w:cs="Calibri"/>
          <w:sz w:val="22"/>
          <w:szCs w:val="22"/>
        </w:rPr>
        <w:t xml:space="preserve">het </w:t>
      </w:r>
      <w:r>
        <w:rPr>
          <w:rFonts w:ascii="Calibri" w:eastAsia="Calibri" w:hAnsi="Calibri" w:cs="Calibri"/>
          <w:sz w:val="22"/>
          <w:szCs w:val="22"/>
        </w:rPr>
        <w:t xml:space="preserve">ParkinsonNet </w:t>
      </w:r>
      <w:r w:rsidR="001A4172">
        <w:rPr>
          <w:rFonts w:ascii="Calibri" w:eastAsia="Calibri" w:hAnsi="Calibri" w:cs="Calibri"/>
          <w:sz w:val="22"/>
          <w:szCs w:val="22"/>
        </w:rPr>
        <w:t>Coördinatiecentrum</w:t>
      </w:r>
      <w:r w:rsidR="00B6385E">
        <w:rPr>
          <w:rFonts w:ascii="Calibri" w:eastAsia="Calibri" w:hAnsi="Calibri" w:cs="Calibri"/>
          <w:sz w:val="22"/>
          <w:szCs w:val="22"/>
        </w:rPr>
        <w:t xml:space="preserve"> en geeft input op de inhoud van hun scholingsaanbod</w:t>
      </w:r>
      <w:r w:rsidR="001A4172">
        <w:rPr>
          <w:rFonts w:ascii="Calibri" w:eastAsia="Calibri" w:hAnsi="Calibri" w:cs="Calibri"/>
          <w:sz w:val="22"/>
          <w:szCs w:val="22"/>
        </w:rPr>
        <w:t>. Zoals</w:t>
      </w:r>
      <w:r w:rsidR="00B6385E">
        <w:rPr>
          <w:rFonts w:ascii="Calibri" w:eastAsia="Calibri" w:hAnsi="Calibri" w:cs="Calibri"/>
          <w:sz w:val="22"/>
          <w:szCs w:val="22"/>
        </w:rPr>
        <w:t xml:space="preserve"> de tiendaagse</w:t>
      </w:r>
      <w:r>
        <w:rPr>
          <w:rFonts w:ascii="Calibri" w:eastAsia="Calibri" w:hAnsi="Calibri" w:cs="Calibri"/>
          <w:sz w:val="22"/>
          <w:szCs w:val="22"/>
        </w:rPr>
        <w:t xml:space="preserve"> opleiding tot </w:t>
      </w:r>
      <w:r w:rsidRPr="000E780E">
        <w:rPr>
          <w:rFonts w:ascii="Calibri" w:eastAsia="Calibri" w:hAnsi="Calibri" w:cs="Calibri"/>
          <w:sz w:val="22"/>
          <w:szCs w:val="22"/>
        </w:rPr>
        <w:t>parkinsonverpleegkundige</w:t>
      </w:r>
      <w:r w:rsidR="00B6385E">
        <w:rPr>
          <w:rFonts w:ascii="Calibri" w:eastAsia="Calibri" w:hAnsi="Calibri" w:cs="Calibri"/>
          <w:sz w:val="22"/>
          <w:szCs w:val="22"/>
        </w:rPr>
        <w:t xml:space="preserve">, een 2 daagse scholing voor </w:t>
      </w:r>
      <w:r>
        <w:rPr>
          <w:rFonts w:ascii="Calibri" w:eastAsia="Calibri" w:hAnsi="Calibri" w:cs="Calibri"/>
          <w:sz w:val="22"/>
          <w:szCs w:val="22"/>
        </w:rPr>
        <w:t>verpleegkundig specialist</w:t>
      </w:r>
      <w:r w:rsidR="00B6385E">
        <w:rPr>
          <w:rFonts w:ascii="Calibri" w:eastAsia="Calibri" w:hAnsi="Calibri" w:cs="Calibri"/>
          <w:sz w:val="22"/>
          <w:szCs w:val="22"/>
        </w:rPr>
        <w:t>en en een tweedaagse scholing voor verpleegkundigen en incompany trainingen voor verpleegkundige en verzorgenden</w:t>
      </w:r>
      <w:r>
        <w:rPr>
          <w:rFonts w:ascii="Calibri" w:eastAsia="Calibri" w:hAnsi="Calibri" w:cs="Calibri"/>
          <w:sz w:val="22"/>
          <w:szCs w:val="22"/>
        </w:rPr>
        <w:t xml:space="preserve">. </w:t>
      </w:r>
    </w:p>
    <w:p w14:paraId="29C41FC3" w14:textId="5C94E24A" w:rsidR="00575B5F" w:rsidRDefault="003413BD">
      <w:pPr>
        <w:pStyle w:val="Standaard1"/>
        <w:rPr>
          <w:rFonts w:ascii="Calibri" w:eastAsia="Calibri" w:hAnsi="Calibri" w:cs="Calibri"/>
          <w:color w:val="000000"/>
          <w:sz w:val="22"/>
          <w:szCs w:val="22"/>
        </w:rPr>
      </w:pPr>
      <w:r>
        <w:rPr>
          <w:rFonts w:ascii="Calibri" w:eastAsia="Calibri" w:hAnsi="Calibri" w:cs="Calibri"/>
          <w:sz w:val="22"/>
          <w:szCs w:val="22"/>
        </w:rPr>
        <w:t xml:space="preserve">De inhoud van de scholing voor de verschillende zorgprofessionals zal aangepast worden in lijn met de ontwikkeling van de beroepsprofielen 2020. De NWP VP&amp;VS volgt de ontwikkeling op de voet en is actief betrokken bij ontwikkeling van de onderwijsprogramma’s. </w:t>
      </w:r>
    </w:p>
    <w:p w14:paraId="6403372E" w14:textId="77777777" w:rsidR="00575B5F" w:rsidRDefault="00575B5F">
      <w:pPr>
        <w:pStyle w:val="Standaard1"/>
        <w:rPr>
          <w:rFonts w:ascii="Calibri" w:eastAsia="Calibri" w:hAnsi="Calibri" w:cs="Calibri"/>
          <w:color w:val="000000"/>
          <w:sz w:val="22"/>
          <w:szCs w:val="22"/>
        </w:rPr>
      </w:pPr>
    </w:p>
    <w:p w14:paraId="6A68DA84" w14:textId="0BEE2582" w:rsidR="00575B5F" w:rsidRDefault="003413BD">
      <w:pPr>
        <w:pStyle w:val="Standaard1"/>
        <w:rPr>
          <w:rFonts w:ascii="Calibri" w:eastAsia="Calibri" w:hAnsi="Calibri" w:cs="Calibri"/>
          <w:color w:val="000000"/>
          <w:sz w:val="22"/>
          <w:szCs w:val="22"/>
        </w:rPr>
      </w:pPr>
      <w:r>
        <w:rPr>
          <w:rFonts w:ascii="Calibri" w:eastAsia="Calibri" w:hAnsi="Calibri" w:cs="Calibri"/>
          <w:color w:val="000000"/>
          <w:sz w:val="22"/>
          <w:szCs w:val="22"/>
        </w:rPr>
        <w:t xml:space="preserve">De NWP VP&amp;VS  </w:t>
      </w:r>
      <w:r w:rsidR="001A4172">
        <w:rPr>
          <w:rFonts w:ascii="Calibri" w:eastAsia="Calibri" w:hAnsi="Calibri" w:cs="Calibri"/>
          <w:color w:val="000000"/>
          <w:sz w:val="22"/>
          <w:szCs w:val="22"/>
        </w:rPr>
        <w:t xml:space="preserve">organiseert </w:t>
      </w:r>
      <w:r>
        <w:rPr>
          <w:rFonts w:ascii="Calibri" w:eastAsia="Calibri" w:hAnsi="Calibri" w:cs="Calibri"/>
          <w:sz w:val="22"/>
          <w:szCs w:val="22"/>
        </w:rPr>
        <w:t>twee</w:t>
      </w:r>
      <w:r>
        <w:rPr>
          <w:rFonts w:ascii="Calibri" w:eastAsia="Calibri" w:hAnsi="Calibri" w:cs="Calibri"/>
          <w:color w:val="000000"/>
          <w:sz w:val="22"/>
          <w:szCs w:val="22"/>
        </w:rPr>
        <w:t xml:space="preserve"> maa</w:t>
      </w:r>
      <w:r w:rsidR="001A4172">
        <w:rPr>
          <w:rFonts w:ascii="Calibri" w:eastAsia="Calibri" w:hAnsi="Calibri" w:cs="Calibri"/>
          <w:color w:val="000000"/>
          <w:sz w:val="22"/>
          <w:szCs w:val="22"/>
        </w:rPr>
        <w:t xml:space="preserve">l per jaar nascholing voor al hun leden en niet leden die wel aangesloten zijn bij ParkinsonNet. Het scholingsprogramma wordt afgestemd met het ParkinsonNet Coördinatiecentrum. In </w:t>
      </w:r>
      <w:r>
        <w:rPr>
          <w:rFonts w:ascii="Calibri" w:eastAsia="Calibri" w:hAnsi="Calibri" w:cs="Calibri"/>
          <w:color w:val="000000"/>
          <w:sz w:val="22"/>
          <w:szCs w:val="22"/>
        </w:rPr>
        <w:t>de organisatie van de nascholing</w:t>
      </w:r>
      <w:r w:rsidR="001A4172">
        <w:rPr>
          <w:rFonts w:ascii="Calibri" w:eastAsia="Calibri" w:hAnsi="Calibri" w:cs="Calibri"/>
          <w:color w:val="000000"/>
          <w:sz w:val="22"/>
          <w:szCs w:val="22"/>
        </w:rPr>
        <w:t>en</w:t>
      </w:r>
      <w:r>
        <w:rPr>
          <w:rFonts w:ascii="Calibri" w:eastAsia="Calibri" w:hAnsi="Calibri" w:cs="Calibri"/>
          <w:color w:val="000000"/>
          <w:sz w:val="22"/>
          <w:szCs w:val="22"/>
        </w:rPr>
        <w:t xml:space="preserve"> werkt de NWP VP&amp;VS samen met de NVN werkgroep bewegingsstoornissen en andere stakeholders </w:t>
      </w:r>
      <w:r w:rsidR="001A4172">
        <w:rPr>
          <w:rFonts w:ascii="Calibri" w:eastAsia="Calibri" w:hAnsi="Calibri" w:cs="Calibri"/>
          <w:color w:val="000000"/>
          <w:sz w:val="22"/>
          <w:szCs w:val="22"/>
        </w:rPr>
        <w:t>in</w:t>
      </w:r>
      <w:r>
        <w:rPr>
          <w:rFonts w:ascii="Calibri" w:eastAsia="Calibri" w:hAnsi="Calibri" w:cs="Calibri"/>
          <w:color w:val="000000"/>
          <w:sz w:val="22"/>
          <w:szCs w:val="22"/>
        </w:rPr>
        <w:t xml:space="preserve"> de parkinsonzorg.</w:t>
      </w:r>
    </w:p>
    <w:p w14:paraId="5393EEFE" w14:textId="77777777" w:rsidR="00575B5F" w:rsidRDefault="00575B5F">
      <w:pPr>
        <w:pStyle w:val="Standaard1"/>
        <w:rPr>
          <w:rFonts w:ascii="Calibri" w:eastAsia="Calibri" w:hAnsi="Calibri" w:cs="Calibri"/>
          <w:sz w:val="22"/>
          <w:szCs w:val="22"/>
        </w:rPr>
      </w:pPr>
    </w:p>
    <w:p w14:paraId="5CDB7DF3" w14:textId="77777777" w:rsidR="00B15860" w:rsidRDefault="003413BD">
      <w:pPr>
        <w:pStyle w:val="Standaard1"/>
        <w:rPr>
          <w:rFonts w:ascii="Calibri" w:eastAsia="Calibri" w:hAnsi="Calibri" w:cs="Calibri"/>
          <w:sz w:val="22"/>
          <w:szCs w:val="22"/>
          <w:u w:val="single"/>
        </w:rPr>
      </w:pPr>
      <w:r>
        <w:rPr>
          <w:rFonts w:ascii="Calibri" w:eastAsia="Calibri" w:hAnsi="Calibri" w:cs="Calibri"/>
          <w:sz w:val="22"/>
          <w:szCs w:val="22"/>
          <w:u w:val="single"/>
        </w:rPr>
        <w:t>Financiële borging</w:t>
      </w:r>
      <w:r w:rsidR="000E780E">
        <w:rPr>
          <w:rFonts w:ascii="Calibri" w:eastAsia="Calibri" w:hAnsi="Calibri" w:cs="Calibri"/>
          <w:sz w:val="22"/>
          <w:szCs w:val="22"/>
          <w:u w:val="single"/>
        </w:rPr>
        <w:t xml:space="preserve"> van de </w:t>
      </w:r>
      <w:r w:rsidR="00B15860" w:rsidRPr="00B15860">
        <w:rPr>
          <w:rFonts w:ascii="Calibri" w:eastAsia="Calibri" w:hAnsi="Calibri" w:cs="Calibri"/>
          <w:sz w:val="22"/>
          <w:szCs w:val="22"/>
          <w:u w:val="single"/>
        </w:rPr>
        <w:t xml:space="preserve">NWP VP&amp;VS </w:t>
      </w:r>
    </w:p>
    <w:p w14:paraId="718FDC92" w14:textId="32D3C70C" w:rsidR="00575B5F" w:rsidRDefault="003413BD">
      <w:pPr>
        <w:pStyle w:val="Standaard1"/>
        <w:rPr>
          <w:rFonts w:ascii="Calibri" w:eastAsia="Calibri" w:hAnsi="Calibri" w:cs="Calibri"/>
          <w:sz w:val="22"/>
          <w:szCs w:val="22"/>
        </w:rPr>
      </w:pPr>
      <w:r>
        <w:rPr>
          <w:rFonts w:ascii="Calibri" w:eastAsia="Calibri" w:hAnsi="Calibri" w:cs="Calibri"/>
          <w:sz w:val="22"/>
          <w:szCs w:val="22"/>
        </w:rPr>
        <w:t xml:space="preserve">De NWP VP&amp;VS hanteert geen ledencontributie en heeft geen financieel budget. Voor </w:t>
      </w:r>
      <w:r w:rsidRPr="00B15860">
        <w:rPr>
          <w:rFonts w:ascii="Calibri" w:eastAsia="Calibri" w:hAnsi="Calibri" w:cs="Calibri"/>
          <w:color w:val="000000" w:themeColor="text1"/>
          <w:sz w:val="22"/>
          <w:szCs w:val="22"/>
        </w:rPr>
        <w:t>scholingsdagen</w:t>
      </w:r>
      <w:r w:rsidRPr="001A375F">
        <w:rPr>
          <w:rFonts w:ascii="Calibri" w:eastAsia="Calibri" w:hAnsi="Calibri" w:cs="Calibri"/>
          <w:color w:val="000000" w:themeColor="text1"/>
          <w:sz w:val="22"/>
          <w:szCs w:val="22"/>
        </w:rPr>
        <w:t xml:space="preserve"> </w:t>
      </w:r>
      <w:r>
        <w:rPr>
          <w:rFonts w:ascii="Calibri" w:eastAsia="Calibri" w:hAnsi="Calibri" w:cs="Calibri"/>
          <w:sz w:val="22"/>
          <w:szCs w:val="22"/>
        </w:rPr>
        <w:t xml:space="preserve">hanteert de </w:t>
      </w:r>
      <w:r w:rsidR="00B15860" w:rsidRPr="00B15860">
        <w:rPr>
          <w:rFonts w:ascii="Calibri" w:eastAsia="Calibri" w:hAnsi="Calibri" w:cs="Calibri"/>
          <w:sz w:val="22"/>
          <w:szCs w:val="22"/>
        </w:rPr>
        <w:t>NWP VP&amp;VS</w:t>
      </w:r>
      <w:r>
        <w:rPr>
          <w:rFonts w:ascii="Calibri" w:eastAsia="Calibri" w:hAnsi="Calibri" w:cs="Calibri"/>
          <w:sz w:val="22"/>
          <w:szCs w:val="22"/>
        </w:rPr>
        <w:t xml:space="preserve"> een deelnemerstarief voor leden en 95 euro voor niet-leden. De </w:t>
      </w:r>
      <w:r w:rsidR="00B15860" w:rsidRPr="00B15860">
        <w:rPr>
          <w:rFonts w:ascii="Calibri" w:eastAsia="Calibri" w:hAnsi="Calibri" w:cs="Calibri"/>
          <w:sz w:val="22"/>
          <w:szCs w:val="22"/>
        </w:rPr>
        <w:t xml:space="preserve">NWP VP&amp;VS </w:t>
      </w:r>
      <w:r>
        <w:rPr>
          <w:rFonts w:ascii="Calibri" w:eastAsia="Calibri" w:hAnsi="Calibri" w:cs="Calibri"/>
          <w:sz w:val="22"/>
          <w:szCs w:val="22"/>
        </w:rPr>
        <w:t xml:space="preserve">zoekt bij de organisatie van nascholing financiële ondersteuning door sponsoren. Voor de bestuurlijke activiteiten (reiskosten) stelt de V&amp;VN </w:t>
      </w:r>
      <w:r w:rsidR="000E780E">
        <w:rPr>
          <w:rFonts w:ascii="Calibri" w:eastAsia="Calibri" w:hAnsi="Calibri" w:cs="Calibri"/>
          <w:sz w:val="22"/>
          <w:szCs w:val="22"/>
        </w:rPr>
        <w:t xml:space="preserve">NR </w:t>
      </w:r>
      <w:r>
        <w:rPr>
          <w:rFonts w:ascii="Calibri" w:eastAsia="Calibri" w:hAnsi="Calibri" w:cs="Calibri"/>
          <w:sz w:val="22"/>
          <w:szCs w:val="22"/>
        </w:rPr>
        <w:t>jaarlijks een budget beschikbaar. De NWP VP&amp;VS dient daartoe elk jaar een begroting in bij het bestuur van de V&amp;VN afdeling Neuro &amp; Revalidatie</w:t>
      </w:r>
      <w:r>
        <w:rPr>
          <w:rFonts w:ascii="Calibri" w:eastAsia="Calibri" w:hAnsi="Calibri" w:cs="Calibri"/>
          <w:color w:val="000000"/>
          <w:sz w:val="22"/>
          <w:szCs w:val="22"/>
        </w:rPr>
        <w:t>.</w:t>
      </w:r>
    </w:p>
    <w:p w14:paraId="370DB02C" w14:textId="77777777" w:rsidR="00575B5F" w:rsidRDefault="00575B5F">
      <w:pPr>
        <w:pStyle w:val="Standaard1"/>
      </w:pPr>
      <w:bookmarkStart w:id="8" w:name="_4d34og8" w:colFirst="0" w:colLast="0"/>
      <w:bookmarkEnd w:id="8"/>
    </w:p>
    <w:p w14:paraId="08215065" w14:textId="77777777" w:rsidR="00EC0AC7" w:rsidRDefault="00EC0AC7" w:rsidP="000E780E">
      <w:pPr>
        <w:pStyle w:val="Kop2"/>
        <w:rPr>
          <w:rFonts w:asciiTheme="majorHAnsi" w:hAnsiTheme="majorHAnsi" w:cstheme="majorHAnsi"/>
          <w:b w:val="0"/>
          <w:u w:val="single"/>
        </w:rPr>
      </w:pPr>
      <w:r w:rsidRPr="00EC0AC7">
        <w:rPr>
          <w:rFonts w:asciiTheme="majorHAnsi" w:hAnsiTheme="majorHAnsi" w:cstheme="majorHAnsi"/>
          <w:b w:val="0"/>
          <w:u w:val="single"/>
        </w:rPr>
        <w:t xml:space="preserve">Demografische ontwikkelingen </w:t>
      </w:r>
    </w:p>
    <w:p w14:paraId="3107D01B" w14:textId="517D4531" w:rsidR="000E780E" w:rsidRDefault="00EC0AC7" w:rsidP="00EC0AC7">
      <w:pPr>
        <w:pStyle w:val="Kop2"/>
        <w:rPr>
          <w:rFonts w:asciiTheme="majorHAnsi" w:hAnsiTheme="majorHAnsi" w:cstheme="majorHAnsi"/>
          <w:b w:val="0"/>
        </w:rPr>
      </w:pPr>
      <w:r>
        <w:rPr>
          <w:rFonts w:asciiTheme="majorHAnsi" w:hAnsiTheme="majorHAnsi" w:cstheme="majorHAnsi"/>
          <w:b w:val="0"/>
        </w:rPr>
        <w:t>Door de toekomstige d</w:t>
      </w:r>
      <w:r w:rsidR="000E780E" w:rsidRPr="00B15860">
        <w:rPr>
          <w:rFonts w:asciiTheme="majorHAnsi" w:hAnsiTheme="majorHAnsi" w:cstheme="majorHAnsi"/>
          <w:b w:val="0"/>
        </w:rPr>
        <w:t xml:space="preserve">emografische ontwikkelingen </w:t>
      </w:r>
      <w:r>
        <w:rPr>
          <w:rFonts w:asciiTheme="majorHAnsi" w:hAnsiTheme="majorHAnsi" w:cstheme="majorHAnsi"/>
          <w:b w:val="0"/>
        </w:rPr>
        <w:t xml:space="preserve">besteed de </w:t>
      </w:r>
      <w:r w:rsidRPr="00EC0AC7">
        <w:rPr>
          <w:rFonts w:asciiTheme="majorHAnsi" w:hAnsiTheme="majorHAnsi" w:cstheme="majorHAnsi"/>
          <w:b w:val="0"/>
        </w:rPr>
        <w:t>NWP VP&amp;VS</w:t>
      </w:r>
      <w:r>
        <w:rPr>
          <w:rFonts w:asciiTheme="majorHAnsi" w:hAnsiTheme="majorHAnsi" w:cstheme="majorHAnsi"/>
          <w:b w:val="0"/>
        </w:rPr>
        <w:t xml:space="preserve"> ook aandacht aan de mantelzorger en de migranten. </w:t>
      </w:r>
    </w:p>
    <w:p w14:paraId="4DD44CFB" w14:textId="77777777" w:rsidR="00EC0AC7" w:rsidRPr="00EC0AC7" w:rsidRDefault="00EC0AC7" w:rsidP="00EC0AC7">
      <w:pPr>
        <w:pStyle w:val="Standaard1"/>
      </w:pPr>
    </w:p>
    <w:p w14:paraId="545E2F51" w14:textId="77777777" w:rsidR="000E780E" w:rsidRPr="000E780E" w:rsidRDefault="000E780E" w:rsidP="000E780E">
      <w:pPr>
        <w:pStyle w:val="Standaard1"/>
      </w:pPr>
    </w:p>
    <w:p w14:paraId="74BDDAD8" w14:textId="08A44418" w:rsidR="00575B5F" w:rsidRPr="00B6353A" w:rsidRDefault="003413BD">
      <w:pPr>
        <w:pStyle w:val="Kop2"/>
        <w:rPr>
          <w:rFonts w:asciiTheme="majorHAnsi" w:hAnsiTheme="majorHAnsi" w:cstheme="majorHAnsi"/>
        </w:rPr>
      </w:pPr>
      <w:r w:rsidRPr="00B6353A">
        <w:rPr>
          <w:rFonts w:asciiTheme="majorHAnsi" w:hAnsiTheme="majorHAnsi" w:cstheme="majorHAnsi"/>
        </w:rPr>
        <w:t>5.0 Researchagenda 20</w:t>
      </w:r>
      <w:r w:rsidR="001A4172" w:rsidRPr="00B6353A">
        <w:rPr>
          <w:rFonts w:asciiTheme="majorHAnsi" w:hAnsiTheme="majorHAnsi" w:cstheme="majorHAnsi"/>
        </w:rPr>
        <w:t>20</w:t>
      </w:r>
      <w:r w:rsidRPr="00B6353A">
        <w:rPr>
          <w:rFonts w:asciiTheme="majorHAnsi" w:hAnsiTheme="majorHAnsi" w:cstheme="majorHAnsi"/>
        </w:rPr>
        <w:t>-2025</w:t>
      </w:r>
    </w:p>
    <w:p w14:paraId="32818908" w14:textId="273F5395" w:rsidR="00575B5F" w:rsidRPr="00B6353A" w:rsidRDefault="003413BD">
      <w:pPr>
        <w:pStyle w:val="Standaard1"/>
        <w:pBdr>
          <w:top w:val="nil"/>
          <w:left w:val="nil"/>
          <w:bottom w:val="nil"/>
          <w:right w:val="nil"/>
          <w:between w:val="nil"/>
        </w:pBd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Meer onderzoek is nodig om de inzet van de verpleegkundige zorg bij patiënten met de ziekte van Parkinson en parkinsonisme</w:t>
      </w:r>
      <w:r w:rsidR="001A4172" w:rsidRPr="00B6353A">
        <w:rPr>
          <w:rFonts w:asciiTheme="majorHAnsi" w:eastAsia="Calibri" w:hAnsiTheme="majorHAnsi" w:cstheme="majorHAnsi"/>
          <w:color w:val="000000"/>
          <w:sz w:val="22"/>
          <w:szCs w:val="22"/>
        </w:rPr>
        <w:t>n</w:t>
      </w:r>
      <w:r w:rsidRPr="00B6353A">
        <w:rPr>
          <w:rFonts w:asciiTheme="majorHAnsi" w:eastAsia="Calibri" w:hAnsiTheme="majorHAnsi" w:cstheme="majorHAnsi"/>
          <w:color w:val="000000"/>
          <w:sz w:val="22"/>
          <w:szCs w:val="22"/>
        </w:rPr>
        <w:t xml:space="preserve"> </w:t>
      </w:r>
      <w:r w:rsidR="000E780E" w:rsidRPr="00B6353A">
        <w:rPr>
          <w:rFonts w:asciiTheme="majorHAnsi" w:eastAsia="Calibri" w:hAnsiTheme="majorHAnsi" w:cstheme="majorHAnsi"/>
          <w:color w:val="000000"/>
          <w:sz w:val="22"/>
          <w:szCs w:val="22"/>
        </w:rPr>
        <w:t>te verbeteren.</w:t>
      </w:r>
      <w:r w:rsidRPr="00B6353A">
        <w:rPr>
          <w:rFonts w:asciiTheme="majorHAnsi" w:eastAsia="Calibri" w:hAnsiTheme="majorHAnsi" w:cstheme="majorHAnsi"/>
          <w:color w:val="000000"/>
          <w:sz w:val="22"/>
          <w:szCs w:val="22"/>
        </w:rPr>
        <w:t xml:space="preserve"> (zie ook </w:t>
      </w:r>
      <w:hyperlink r:id="rId9">
        <w:r w:rsidRPr="00B6353A">
          <w:rPr>
            <w:rFonts w:asciiTheme="majorHAnsi" w:eastAsia="Calibri" w:hAnsiTheme="majorHAnsi" w:cstheme="majorHAnsi"/>
            <w:color w:val="0000FF"/>
            <w:sz w:val="22"/>
            <w:szCs w:val="22"/>
            <w:u w:val="single"/>
          </w:rPr>
          <w:t>www.parkinsonnext.nl</w:t>
        </w:r>
      </w:hyperlink>
      <w:r w:rsidRPr="00B6353A">
        <w:rPr>
          <w:rFonts w:asciiTheme="majorHAnsi" w:eastAsia="Calibri" w:hAnsiTheme="majorHAnsi" w:cstheme="majorHAnsi"/>
          <w:color w:val="000000"/>
          <w:sz w:val="22"/>
          <w:szCs w:val="22"/>
        </w:rPr>
        <w:t>).</w:t>
      </w:r>
    </w:p>
    <w:p w14:paraId="2E72B56C" w14:textId="77777777" w:rsidR="00575B5F" w:rsidRPr="00B6353A" w:rsidRDefault="003413BD">
      <w:pPr>
        <w:pStyle w:val="Standaard1"/>
        <w:pBdr>
          <w:top w:val="nil"/>
          <w:left w:val="nil"/>
          <w:bottom w:val="nil"/>
          <w:right w:val="nil"/>
          <w:between w:val="nil"/>
        </w:pBdr>
        <w:rPr>
          <w:rFonts w:asciiTheme="majorHAnsi" w:eastAsia="Calibri" w:hAnsiTheme="majorHAnsi" w:cstheme="majorHAnsi"/>
          <w:color w:val="000000"/>
          <w:sz w:val="22"/>
          <w:szCs w:val="22"/>
        </w:rPr>
      </w:pPr>
      <w:r w:rsidRPr="00B6353A">
        <w:rPr>
          <w:rFonts w:asciiTheme="majorHAnsi" w:eastAsia="Calibri" w:hAnsiTheme="majorHAnsi" w:cstheme="majorHAnsi"/>
          <w:color w:val="000000"/>
          <w:sz w:val="22"/>
          <w:szCs w:val="22"/>
        </w:rPr>
        <w:t xml:space="preserve"> </w:t>
      </w:r>
    </w:p>
    <w:p w14:paraId="01A6CEF3" w14:textId="7FD71807" w:rsidR="00575B5F" w:rsidRPr="00B6353A" w:rsidRDefault="003413BD">
      <w:pPr>
        <w:pStyle w:val="Standaard1"/>
        <w:rPr>
          <w:rFonts w:asciiTheme="majorHAnsi" w:eastAsia="Calibri" w:hAnsiTheme="majorHAnsi" w:cstheme="majorHAnsi"/>
          <w:sz w:val="22"/>
          <w:szCs w:val="22"/>
          <w:u w:val="single"/>
        </w:rPr>
      </w:pPr>
      <w:r w:rsidRPr="00B6353A">
        <w:rPr>
          <w:rFonts w:asciiTheme="majorHAnsi" w:eastAsia="Calibri" w:hAnsiTheme="majorHAnsi" w:cstheme="majorHAnsi"/>
          <w:sz w:val="22"/>
          <w:szCs w:val="22"/>
          <w:u w:val="single"/>
        </w:rPr>
        <w:t xml:space="preserve">Lopende onderzoeken waaraan de NWP VP&amp;VS een bijdrage </w:t>
      </w:r>
      <w:r w:rsidR="003C0323" w:rsidRPr="00B6353A">
        <w:rPr>
          <w:rFonts w:asciiTheme="majorHAnsi" w:eastAsia="Calibri" w:hAnsiTheme="majorHAnsi" w:cstheme="majorHAnsi"/>
          <w:sz w:val="22"/>
          <w:szCs w:val="22"/>
          <w:u w:val="single"/>
        </w:rPr>
        <w:t>levert</w:t>
      </w:r>
      <w:r w:rsidRPr="00B6353A">
        <w:rPr>
          <w:rFonts w:asciiTheme="majorHAnsi" w:eastAsia="Calibri" w:hAnsiTheme="majorHAnsi" w:cstheme="majorHAnsi"/>
          <w:sz w:val="22"/>
          <w:szCs w:val="22"/>
          <w:u w:val="single"/>
        </w:rPr>
        <w:t>:</w:t>
      </w:r>
    </w:p>
    <w:p w14:paraId="775DE42A" w14:textId="77777777" w:rsidR="00575B5F" w:rsidRPr="00B6353A" w:rsidRDefault="003413BD">
      <w:pPr>
        <w:pStyle w:val="Standaard1"/>
        <w:numPr>
          <w:ilvl w:val="0"/>
          <w:numId w:val="6"/>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b/>
          <w:color w:val="000000"/>
          <w:sz w:val="22"/>
          <w:szCs w:val="22"/>
        </w:rPr>
        <w:t>Parkinsonsupport</w:t>
      </w:r>
      <w:r w:rsidRPr="00B6353A">
        <w:rPr>
          <w:rFonts w:asciiTheme="majorHAnsi" w:eastAsia="Calibri" w:hAnsiTheme="majorHAnsi" w:cstheme="majorHAnsi"/>
          <w:color w:val="000000"/>
          <w:sz w:val="22"/>
          <w:szCs w:val="22"/>
        </w:rPr>
        <w:t>;</w:t>
      </w:r>
      <w:r w:rsidRPr="00B6353A">
        <w:rPr>
          <w:rFonts w:asciiTheme="majorHAnsi" w:hAnsiTheme="majorHAnsi" w:cstheme="majorHAnsi"/>
          <w:color w:val="000000"/>
          <w:sz w:val="22"/>
          <w:szCs w:val="22"/>
        </w:rPr>
        <w:t xml:space="preserve"> dit</w:t>
      </w:r>
      <w:r w:rsidRPr="00B6353A">
        <w:rPr>
          <w:rFonts w:asciiTheme="majorHAnsi" w:eastAsia="Calibri" w:hAnsiTheme="majorHAnsi" w:cstheme="majorHAnsi"/>
          <w:color w:val="000000"/>
          <w:sz w:val="22"/>
          <w:szCs w:val="22"/>
        </w:rPr>
        <w:t xml:space="preserve"> project heeft als doel de zorg voor parkinsonpatiënten en naasten in de laatste levensfase te verbeteren;</w:t>
      </w:r>
    </w:p>
    <w:p w14:paraId="68071FAF" w14:textId="77777777" w:rsidR="00575B5F" w:rsidRPr="00B6353A" w:rsidRDefault="003413BD">
      <w:pPr>
        <w:pStyle w:val="Standaard1"/>
        <w:numPr>
          <w:ilvl w:val="0"/>
          <w:numId w:val="6"/>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b/>
          <w:color w:val="000000"/>
          <w:sz w:val="22"/>
          <w:szCs w:val="22"/>
        </w:rPr>
        <w:t>NICE-PD</w:t>
      </w:r>
      <w:r w:rsidRPr="00B6353A">
        <w:rPr>
          <w:rFonts w:asciiTheme="majorHAnsi" w:eastAsia="Calibri" w:hAnsiTheme="majorHAnsi" w:cstheme="majorHAnsi"/>
          <w:color w:val="000000"/>
          <w:sz w:val="22"/>
          <w:szCs w:val="22"/>
        </w:rPr>
        <w:t>;</w:t>
      </w:r>
      <w:r w:rsidRPr="00B6353A">
        <w:rPr>
          <w:rFonts w:asciiTheme="majorHAnsi" w:hAnsiTheme="majorHAnsi" w:cstheme="majorHAnsi"/>
          <w:color w:val="000000"/>
          <w:sz w:val="22"/>
          <w:szCs w:val="22"/>
        </w:rPr>
        <w:t xml:space="preserve"> </w:t>
      </w:r>
      <w:r w:rsidRPr="00B6353A">
        <w:rPr>
          <w:rFonts w:asciiTheme="majorHAnsi" w:eastAsia="Calibri" w:hAnsiTheme="majorHAnsi" w:cstheme="majorHAnsi"/>
          <w:color w:val="000000"/>
          <w:sz w:val="22"/>
          <w:szCs w:val="22"/>
        </w:rPr>
        <w:t xml:space="preserve">in deze NICE-PD studie (Cost-effectiveness of Parkinson’s Disease Nurse Specialist) worden effectiviteit en doelmatigheid onderzocht van de inzet van de </w:t>
      </w:r>
      <w:r w:rsidRPr="00B6353A">
        <w:rPr>
          <w:rFonts w:asciiTheme="majorHAnsi" w:eastAsia="Calibri" w:hAnsiTheme="majorHAnsi" w:cstheme="majorHAnsi"/>
          <w:color w:val="000000"/>
          <w:sz w:val="22"/>
          <w:szCs w:val="22"/>
        </w:rPr>
        <w:lastRenderedPageBreak/>
        <w:t>parkinsonverpleegkundigen voor mensen met de ziekte van Parkinson en hun naasten in vergelijking met standaardzorg zónder parkinsonverpleegkundige;</w:t>
      </w:r>
    </w:p>
    <w:p w14:paraId="74576EB0" w14:textId="6A93EC62" w:rsidR="00575B5F" w:rsidRPr="00B6353A" w:rsidRDefault="003413BD">
      <w:pPr>
        <w:pStyle w:val="Standaard1"/>
        <w:numPr>
          <w:ilvl w:val="0"/>
          <w:numId w:val="6"/>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b/>
          <w:color w:val="000000"/>
          <w:sz w:val="22"/>
          <w:szCs w:val="22"/>
        </w:rPr>
        <w:t>PRIME-PD</w:t>
      </w:r>
      <w:r w:rsidR="00F4349C" w:rsidRPr="00B6353A">
        <w:rPr>
          <w:rFonts w:asciiTheme="majorHAnsi" w:eastAsia="Calibri" w:hAnsiTheme="majorHAnsi" w:cstheme="majorHAnsi"/>
          <w:color w:val="000000"/>
          <w:sz w:val="22"/>
          <w:szCs w:val="22"/>
        </w:rPr>
        <w:t xml:space="preserve">: </w:t>
      </w:r>
      <w:r w:rsidRPr="00B6353A">
        <w:rPr>
          <w:rFonts w:asciiTheme="majorHAnsi" w:eastAsia="Calibri" w:hAnsiTheme="majorHAnsi" w:cstheme="majorHAnsi"/>
          <w:color w:val="000000"/>
          <w:sz w:val="22"/>
          <w:szCs w:val="22"/>
        </w:rPr>
        <w:t xml:space="preserve"> PRIME Parkinson </w:t>
      </w:r>
      <w:r w:rsidR="00F4349C" w:rsidRPr="00B6353A">
        <w:rPr>
          <w:rFonts w:asciiTheme="majorHAnsi" w:eastAsia="Calibri" w:hAnsiTheme="majorHAnsi" w:cstheme="majorHAnsi"/>
          <w:color w:val="000000"/>
          <w:sz w:val="22"/>
          <w:szCs w:val="22"/>
        </w:rPr>
        <w:t>(Proactieve en integrale zorg voor Parkinson) doet onderzoek naar de kwaliteit van zorg in de verschillende regio’s van Nederland. Het doel van dit project is om de beste behandeling en zorg landelijk toe te passen. Parkinsonzorg waarin de parkinsonverpleegkundige en verpleegkundig specialist parkinson een centrale rol krijgen in casemanagement</w:t>
      </w:r>
    </w:p>
    <w:p w14:paraId="593E4847" w14:textId="77777777" w:rsidR="00575B5F" w:rsidRPr="00B6353A" w:rsidRDefault="003413BD">
      <w:pPr>
        <w:pStyle w:val="Standaard1"/>
        <w:numPr>
          <w:ilvl w:val="0"/>
          <w:numId w:val="6"/>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b/>
          <w:color w:val="000000"/>
          <w:sz w:val="22"/>
          <w:szCs w:val="22"/>
        </w:rPr>
        <w:t>ParkinsonThuis</w:t>
      </w:r>
      <w:r w:rsidRPr="00B6353A">
        <w:rPr>
          <w:rFonts w:asciiTheme="majorHAnsi" w:eastAsia="Calibri" w:hAnsiTheme="majorHAnsi" w:cstheme="majorHAnsi"/>
          <w:color w:val="000000"/>
          <w:sz w:val="22"/>
          <w:szCs w:val="22"/>
        </w:rPr>
        <w:t>;</w:t>
      </w:r>
      <w:r w:rsidRPr="00B6353A">
        <w:rPr>
          <w:rFonts w:asciiTheme="majorHAnsi" w:hAnsiTheme="majorHAnsi" w:cstheme="majorHAnsi"/>
          <w:color w:val="000000"/>
          <w:sz w:val="22"/>
          <w:szCs w:val="22"/>
        </w:rPr>
        <w:t xml:space="preserve"> deze</w:t>
      </w:r>
      <w:r w:rsidRPr="00B6353A">
        <w:rPr>
          <w:rFonts w:asciiTheme="majorHAnsi" w:eastAsia="Calibri" w:hAnsiTheme="majorHAnsi" w:cstheme="majorHAnsi"/>
          <w:color w:val="000000"/>
          <w:sz w:val="22"/>
          <w:szCs w:val="22"/>
        </w:rPr>
        <w:t xml:space="preserve"> studie is een vernieuwend onderzoek naar de inzet van nieuwe technologie bij het dagelijks functioneren van mensen met de ziekte van Parkinson;</w:t>
      </w:r>
    </w:p>
    <w:p w14:paraId="4567ACD3" w14:textId="77777777" w:rsidR="00575B5F" w:rsidRPr="00B6353A" w:rsidRDefault="003413BD">
      <w:pPr>
        <w:pStyle w:val="Standaard1"/>
        <w:numPr>
          <w:ilvl w:val="0"/>
          <w:numId w:val="6"/>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b/>
          <w:color w:val="000000"/>
          <w:sz w:val="22"/>
          <w:szCs w:val="22"/>
        </w:rPr>
        <w:t>Parkinson op Maat</w:t>
      </w:r>
      <w:r w:rsidRPr="00B6353A">
        <w:rPr>
          <w:rFonts w:asciiTheme="majorHAnsi" w:eastAsia="Calibri" w:hAnsiTheme="majorHAnsi" w:cstheme="majorHAnsi"/>
          <w:color w:val="000000"/>
          <w:sz w:val="22"/>
          <w:szCs w:val="22"/>
        </w:rPr>
        <w:t>: dit is een onderzoek naar ontstaan en verloop van de ziekte van Parkinson. Door een grote groep mensen met de ziekte van Parkinson twee jaar lang te volgen willen de onderzoekers nieuwe kennis opdoen en de basis leggen voor betere persoonsgerichte behandelingen;</w:t>
      </w:r>
    </w:p>
    <w:p w14:paraId="355DFD1C" w14:textId="77777777" w:rsidR="00575B5F" w:rsidRPr="00B6353A" w:rsidRDefault="003413BD">
      <w:pPr>
        <w:pStyle w:val="Standaard1"/>
        <w:numPr>
          <w:ilvl w:val="0"/>
          <w:numId w:val="6"/>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b/>
          <w:color w:val="000000"/>
          <w:sz w:val="22"/>
          <w:szCs w:val="22"/>
        </w:rPr>
        <w:t>Optimist-studie</w:t>
      </w:r>
      <w:r w:rsidRPr="00B6353A">
        <w:rPr>
          <w:rFonts w:asciiTheme="majorHAnsi" w:eastAsia="Calibri" w:hAnsiTheme="majorHAnsi" w:cstheme="majorHAnsi"/>
          <w:color w:val="000000"/>
          <w:sz w:val="22"/>
          <w:szCs w:val="22"/>
        </w:rPr>
        <w:t>: doel van dit project is de selectie van mensen met de ziekte van Parkinson die in aanmerking komen voor een DBS-operatie te verbeteren.</w:t>
      </w:r>
    </w:p>
    <w:p w14:paraId="71C3E892" w14:textId="77777777" w:rsidR="00575B5F" w:rsidRPr="00B6353A" w:rsidRDefault="00575B5F">
      <w:pPr>
        <w:pStyle w:val="Standaard1"/>
        <w:rPr>
          <w:rFonts w:asciiTheme="majorHAnsi" w:eastAsia="Calibri" w:hAnsiTheme="majorHAnsi" w:cstheme="majorHAnsi"/>
          <w:sz w:val="22"/>
          <w:szCs w:val="22"/>
        </w:rPr>
      </w:pPr>
    </w:p>
    <w:p w14:paraId="03BE1B3C" w14:textId="77777777" w:rsidR="00575B5F" w:rsidRPr="00B6353A" w:rsidRDefault="003413BD">
      <w:pPr>
        <w:pStyle w:val="Standaard1"/>
        <w:rPr>
          <w:rFonts w:asciiTheme="majorHAnsi" w:eastAsia="Calibri" w:hAnsiTheme="majorHAnsi" w:cstheme="majorHAnsi"/>
          <w:sz w:val="22"/>
          <w:szCs w:val="22"/>
          <w:u w:val="single"/>
        </w:rPr>
      </w:pPr>
      <w:r w:rsidRPr="00B6353A">
        <w:rPr>
          <w:rFonts w:asciiTheme="majorHAnsi" w:eastAsia="Calibri" w:hAnsiTheme="majorHAnsi" w:cstheme="majorHAnsi"/>
          <w:sz w:val="22"/>
          <w:szCs w:val="22"/>
          <w:u w:val="single"/>
        </w:rPr>
        <w:t>Mogelijke toekomstige onderwerpen van onderzoeken:</w:t>
      </w:r>
    </w:p>
    <w:p w14:paraId="18685B01" w14:textId="77777777" w:rsidR="00575B5F" w:rsidRPr="00B6353A" w:rsidRDefault="003413BD">
      <w:pPr>
        <w:pStyle w:val="Standaard1"/>
        <w:rPr>
          <w:rFonts w:asciiTheme="majorHAnsi" w:eastAsia="Calibri" w:hAnsiTheme="majorHAnsi" w:cstheme="majorHAnsi"/>
          <w:sz w:val="22"/>
          <w:szCs w:val="22"/>
          <w:lang w:val="en-US"/>
        </w:rPr>
      </w:pPr>
      <w:r w:rsidRPr="00B6353A">
        <w:rPr>
          <w:rFonts w:asciiTheme="majorHAnsi" w:eastAsia="Calibri" w:hAnsiTheme="majorHAnsi" w:cstheme="majorHAnsi"/>
          <w:sz w:val="22"/>
          <w:szCs w:val="22"/>
          <w:lang w:val="en-US"/>
        </w:rPr>
        <w:t>Toepassen e-health, domotica, robotica</w:t>
      </w:r>
    </w:p>
    <w:p w14:paraId="7677E3E4" w14:textId="77777777" w:rsidR="003413BD" w:rsidRPr="00B6353A" w:rsidRDefault="003413BD">
      <w:pPr>
        <w:pStyle w:val="Standaard1"/>
        <w:rPr>
          <w:rFonts w:asciiTheme="majorHAnsi" w:eastAsia="Calibri" w:hAnsiTheme="majorHAnsi" w:cstheme="majorHAnsi"/>
          <w:sz w:val="22"/>
          <w:szCs w:val="22"/>
          <w:lang w:val="en-US"/>
        </w:rPr>
      </w:pPr>
      <w:r w:rsidRPr="00B6353A">
        <w:rPr>
          <w:rFonts w:asciiTheme="majorHAnsi" w:eastAsia="Calibri" w:hAnsiTheme="majorHAnsi" w:cstheme="majorHAnsi"/>
          <w:sz w:val="22"/>
          <w:szCs w:val="22"/>
          <w:lang w:val="en-US"/>
        </w:rPr>
        <w:t>Advanced care planning</w:t>
      </w:r>
    </w:p>
    <w:p w14:paraId="706E9A4F" w14:textId="77777777" w:rsidR="00575B5F" w:rsidRPr="00B6353A" w:rsidRDefault="003413BD">
      <w:pPr>
        <w:pStyle w:val="Standaard1"/>
        <w:rPr>
          <w:rFonts w:asciiTheme="majorHAnsi" w:eastAsia="Calibri" w:hAnsiTheme="majorHAnsi" w:cstheme="majorHAnsi"/>
          <w:sz w:val="22"/>
          <w:szCs w:val="22"/>
        </w:rPr>
      </w:pPr>
      <w:r w:rsidRPr="00B6353A">
        <w:rPr>
          <w:rFonts w:asciiTheme="majorHAnsi" w:eastAsia="Calibri" w:hAnsiTheme="majorHAnsi" w:cstheme="majorHAnsi"/>
          <w:sz w:val="22"/>
          <w:szCs w:val="22"/>
        </w:rPr>
        <w:t>Richtlijn implementatie</w:t>
      </w:r>
    </w:p>
    <w:p w14:paraId="5E22CBE6" w14:textId="77777777" w:rsidR="00575B5F" w:rsidRPr="00B6353A" w:rsidRDefault="00575B5F">
      <w:pPr>
        <w:pStyle w:val="Standaard1"/>
        <w:rPr>
          <w:rFonts w:asciiTheme="majorHAnsi" w:eastAsia="Calibri" w:hAnsiTheme="majorHAnsi" w:cstheme="majorHAnsi"/>
          <w:sz w:val="22"/>
          <w:szCs w:val="22"/>
          <w:u w:val="single"/>
        </w:rPr>
      </w:pPr>
    </w:p>
    <w:p w14:paraId="77F5127D" w14:textId="77777777" w:rsidR="00575B5F" w:rsidRPr="00B6353A" w:rsidRDefault="00575B5F">
      <w:pPr>
        <w:pStyle w:val="Standaard1"/>
        <w:rPr>
          <w:rFonts w:asciiTheme="majorHAnsi" w:eastAsia="Calibri" w:hAnsiTheme="majorHAnsi" w:cstheme="majorHAnsi"/>
          <w:sz w:val="22"/>
          <w:szCs w:val="22"/>
          <w:u w:val="single"/>
        </w:rPr>
      </w:pPr>
    </w:p>
    <w:p w14:paraId="0FD340BF" w14:textId="541C8C94" w:rsidR="00575B5F" w:rsidRPr="00B6353A" w:rsidRDefault="003413BD">
      <w:pPr>
        <w:pStyle w:val="Standaard1"/>
        <w:rPr>
          <w:rFonts w:asciiTheme="majorHAnsi" w:hAnsiTheme="majorHAnsi" w:cstheme="majorHAnsi"/>
          <w:b/>
          <w:sz w:val="22"/>
          <w:szCs w:val="22"/>
        </w:rPr>
      </w:pPr>
      <w:r w:rsidRPr="00B6353A">
        <w:rPr>
          <w:rFonts w:asciiTheme="majorHAnsi" w:hAnsiTheme="majorHAnsi" w:cstheme="majorHAnsi"/>
          <w:b/>
          <w:sz w:val="22"/>
          <w:szCs w:val="22"/>
        </w:rPr>
        <w:t>5.1 Meerjarenbeleidsplan 20</w:t>
      </w:r>
      <w:r w:rsidR="00F4349C" w:rsidRPr="00B6353A">
        <w:rPr>
          <w:rFonts w:asciiTheme="majorHAnsi" w:hAnsiTheme="majorHAnsi" w:cstheme="majorHAnsi"/>
          <w:b/>
          <w:sz w:val="22"/>
          <w:szCs w:val="22"/>
        </w:rPr>
        <w:t>20</w:t>
      </w:r>
      <w:r w:rsidRPr="00B6353A">
        <w:rPr>
          <w:rFonts w:asciiTheme="majorHAnsi" w:hAnsiTheme="majorHAnsi" w:cstheme="majorHAnsi"/>
          <w:b/>
          <w:sz w:val="22"/>
          <w:szCs w:val="22"/>
        </w:rPr>
        <w:t>-2025</w:t>
      </w:r>
    </w:p>
    <w:p w14:paraId="36679244" w14:textId="77777777" w:rsidR="00575B5F" w:rsidRPr="00B6353A" w:rsidRDefault="00575B5F">
      <w:pPr>
        <w:pStyle w:val="Standaard1"/>
        <w:rPr>
          <w:rFonts w:asciiTheme="majorHAnsi" w:eastAsia="Calibri" w:hAnsiTheme="majorHAnsi" w:cstheme="majorHAnsi"/>
          <w:sz w:val="22"/>
          <w:szCs w:val="22"/>
          <w:u w:val="single"/>
        </w:rPr>
      </w:pPr>
    </w:p>
    <w:p w14:paraId="3E62FAFE" w14:textId="77777777" w:rsidR="00575B5F" w:rsidRPr="00B6353A" w:rsidRDefault="003413BD">
      <w:pPr>
        <w:pStyle w:val="Standaard1"/>
        <w:rPr>
          <w:rFonts w:asciiTheme="majorHAnsi" w:eastAsia="Calibri" w:hAnsiTheme="majorHAnsi" w:cstheme="majorHAnsi"/>
          <w:color w:val="FF0000"/>
          <w:sz w:val="22"/>
          <w:szCs w:val="22"/>
          <w:u w:val="single"/>
        </w:rPr>
      </w:pPr>
      <w:r w:rsidRPr="00B6353A">
        <w:rPr>
          <w:rFonts w:asciiTheme="majorHAnsi" w:hAnsiTheme="majorHAnsi" w:cstheme="majorHAnsi"/>
          <w:sz w:val="22"/>
          <w:szCs w:val="22"/>
          <w:u w:val="single"/>
        </w:rPr>
        <w:t xml:space="preserve">Hoe ziet de NWP VP&amp;VS de ontwikkeling van de zorg voor mensen met de ziekte van Parkinson de komende 5 jaar? </w:t>
      </w:r>
    </w:p>
    <w:p w14:paraId="7643B644" w14:textId="77777777" w:rsidR="00575B5F" w:rsidRPr="00B6353A" w:rsidRDefault="003413BD">
      <w:pPr>
        <w:pStyle w:val="Standaard1"/>
        <w:numPr>
          <w:ilvl w:val="0"/>
          <w:numId w:val="7"/>
        </w:numPr>
        <w:pBdr>
          <w:top w:val="nil"/>
          <w:left w:val="nil"/>
          <w:bottom w:val="nil"/>
          <w:right w:val="nil"/>
          <w:between w:val="nil"/>
        </w:pBdr>
        <w:rPr>
          <w:rFonts w:asciiTheme="majorHAnsi" w:hAnsiTheme="majorHAnsi" w:cstheme="majorHAnsi"/>
          <w:sz w:val="22"/>
          <w:szCs w:val="22"/>
        </w:rPr>
      </w:pPr>
      <w:r w:rsidRPr="00B6353A">
        <w:rPr>
          <w:rFonts w:asciiTheme="majorHAnsi" w:hAnsiTheme="majorHAnsi" w:cstheme="majorHAnsi"/>
          <w:color w:val="000000"/>
          <w:sz w:val="22"/>
          <w:szCs w:val="22"/>
        </w:rPr>
        <w:t xml:space="preserve">Optimaliseren van evidence based werken aan de hand van de multidiscipliniare en monodiscipliniare richtlijnen. </w:t>
      </w:r>
    </w:p>
    <w:p w14:paraId="1EB4404C" w14:textId="1DDCA11B" w:rsidR="00575B5F" w:rsidRPr="00B6353A" w:rsidRDefault="003413BD">
      <w:pPr>
        <w:pStyle w:val="Standaard1"/>
        <w:numPr>
          <w:ilvl w:val="0"/>
          <w:numId w:val="4"/>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Bevorderen van transmuraal werken en</w:t>
      </w:r>
      <w:r w:rsidR="00F4349C" w:rsidRPr="00B6353A">
        <w:rPr>
          <w:rFonts w:asciiTheme="majorHAnsi" w:eastAsia="Calibri" w:hAnsiTheme="majorHAnsi" w:cstheme="majorHAnsi"/>
          <w:color w:val="000000"/>
          <w:sz w:val="22"/>
          <w:szCs w:val="22"/>
        </w:rPr>
        <w:t xml:space="preserve"> multidisciplinair</w:t>
      </w:r>
      <w:r w:rsidRPr="00B6353A">
        <w:rPr>
          <w:rFonts w:asciiTheme="majorHAnsi" w:eastAsia="Calibri" w:hAnsiTheme="majorHAnsi" w:cstheme="majorHAnsi"/>
          <w:color w:val="000000"/>
          <w:sz w:val="22"/>
          <w:szCs w:val="22"/>
        </w:rPr>
        <w:t xml:space="preserve"> samenwerken.</w:t>
      </w:r>
    </w:p>
    <w:p w14:paraId="03F5DDE9" w14:textId="0E785006" w:rsidR="00F4349C" w:rsidRPr="00B6353A" w:rsidRDefault="00EB5B3A" w:rsidP="00F4349C">
      <w:pPr>
        <w:pStyle w:val="Standaard1"/>
        <w:numPr>
          <w:ilvl w:val="0"/>
          <w:numId w:val="4"/>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Aansluiten op</w:t>
      </w:r>
      <w:r w:rsidR="00F4349C" w:rsidRPr="00B6353A">
        <w:rPr>
          <w:rFonts w:asciiTheme="majorHAnsi" w:eastAsia="Calibri" w:hAnsiTheme="majorHAnsi" w:cstheme="majorHAnsi"/>
          <w:color w:val="000000"/>
          <w:sz w:val="22"/>
          <w:szCs w:val="22"/>
        </w:rPr>
        <w:t xml:space="preserve"> de inhoud van scholingen en de verpleegkundige parkinsonrichtlijn </w:t>
      </w:r>
      <w:r w:rsidRPr="00B6353A">
        <w:rPr>
          <w:rFonts w:asciiTheme="majorHAnsi" w:eastAsia="Calibri" w:hAnsiTheme="majorHAnsi" w:cstheme="majorHAnsi"/>
          <w:color w:val="000000"/>
          <w:sz w:val="22"/>
          <w:szCs w:val="22"/>
        </w:rPr>
        <w:t>in</w:t>
      </w:r>
      <w:r w:rsidR="00F4349C" w:rsidRPr="00B6353A">
        <w:rPr>
          <w:rFonts w:asciiTheme="majorHAnsi" w:eastAsia="Calibri" w:hAnsiTheme="majorHAnsi" w:cstheme="majorHAnsi"/>
          <w:color w:val="000000"/>
          <w:sz w:val="22"/>
          <w:szCs w:val="22"/>
        </w:rPr>
        <w:t xml:space="preserve"> de uiteenlopende werkvelden van parkinsonverpleegkundigen en verpleegkundig specialisten parkinson (ziekenhuis, wijkverpleging, revalidatiecentra en verpleeghuizen).</w:t>
      </w:r>
    </w:p>
    <w:p w14:paraId="12445F24" w14:textId="77777777" w:rsidR="00EB5B3A" w:rsidRPr="00B6353A" w:rsidRDefault="00EB5B3A" w:rsidP="00EB5B3A">
      <w:pPr>
        <w:pStyle w:val="Standaard1"/>
        <w:numPr>
          <w:ilvl w:val="0"/>
          <w:numId w:val="4"/>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Verdere ontwikkeling en positionering van parkinsonverpleegkundige en verpleegkundig specialist parkinson in de rol als casemanager.</w:t>
      </w:r>
    </w:p>
    <w:p w14:paraId="0D4BC27F" w14:textId="7CD18625" w:rsidR="00EB5B3A" w:rsidRPr="00B6353A" w:rsidRDefault="00EB5B3A" w:rsidP="00EB5B3A">
      <w:pPr>
        <w:pStyle w:val="Standaard1"/>
        <w:numPr>
          <w:ilvl w:val="0"/>
          <w:numId w:val="4"/>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Optimalisering van het zorgaanbod voor jonge mensen met Parkinson waarbij aansluiting bij thema’s als partners, jonge kinderen, sociale relaties, werken, financiën, lotgenoten.</w:t>
      </w:r>
    </w:p>
    <w:p w14:paraId="6C4F833A" w14:textId="77777777" w:rsidR="00EB5B3A" w:rsidRPr="00B6353A" w:rsidRDefault="00EB5B3A" w:rsidP="00EB5B3A">
      <w:pPr>
        <w:pStyle w:val="Standaard1"/>
        <w:numPr>
          <w:ilvl w:val="0"/>
          <w:numId w:val="4"/>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Toename van aantal patiënten met niet NL achtergrond: ontwikkeling van cultuur sensitieve parkinsonzorg.</w:t>
      </w:r>
    </w:p>
    <w:p w14:paraId="18094AE7" w14:textId="03845B40" w:rsidR="00575B5F" w:rsidRPr="00B6353A" w:rsidRDefault="00EB5B3A">
      <w:pPr>
        <w:pStyle w:val="Standaard1"/>
        <w:numPr>
          <w:ilvl w:val="0"/>
          <w:numId w:val="4"/>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 xml:space="preserve">Toename van </w:t>
      </w:r>
      <w:r w:rsidR="003413BD" w:rsidRPr="00B6353A">
        <w:rPr>
          <w:rFonts w:asciiTheme="majorHAnsi" w:eastAsia="Calibri" w:hAnsiTheme="majorHAnsi" w:cstheme="majorHAnsi"/>
          <w:color w:val="000000"/>
          <w:sz w:val="22"/>
          <w:szCs w:val="22"/>
        </w:rPr>
        <w:t>inzet van domotica, e-health en robotica.</w:t>
      </w:r>
    </w:p>
    <w:p w14:paraId="756FD6A2" w14:textId="77777777" w:rsidR="003413BD" w:rsidRPr="00B6353A" w:rsidRDefault="003413BD">
      <w:pPr>
        <w:pStyle w:val="Standaard1"/>
        <w:numPr>
          <w:ilvl w:val="0"/>
          <w:numId w:val="4"/>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Toename van de inzet van derdelijns behandelingen.</w:t>
      </w:r>
    </w:p>
    <w:p w14:paraId="5E89F11F" w14:textId="0501088E" w:rsidR="00575B5F" w:rsidRPr="00B6353A" w:rsidRDefault="003413BD">
      <w:pPr>
        <w:pStyle w:val="Standaard1"/>
        <w:numPr>
          <w:ilvl w:val="0"/>
          <w:numId w:val="4"/>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Ontwikkeling van nieuwe derdelijn</w:t>
      </w:r>
      <w:r w:rsidR="00EC0AC7" w:rsidRPr="00B6353A">
        <w:rPr>
          <w:rFonts w:asciiTheme="majorHAnsi" w:eastAsia="Calibri" w:hAnsiTheme="majorHAnsi" w:cstheme="majorHAnsi"/>
          <w:color w:val="000000"/>
          <w:sz w:val="22"/>
          <w:szCs w:val="22"/>
        </w:rPr>
        <w:t xml:space="preserve"> </w:t>
      </w:r>
      <w:r w:rsidRPr="00B6353A">
        <w:rPr>
          <w:rFonts w:asciiTheme="majorHAnsi" w:eastAsia="Calibri" w:hAnsiTheme="majorHAnsi" w:cstheme="majorHAnsi"/>
          <w:color w:val="000000"/>
          <w:sz w:val="22"/>
          <w:szCs w:val="22"/>
        </w:rPr>
        <w:t>behandelingen</w:t>
      </w:r>
    </w:p>
    <w:p w14:paraId="6CF41E3B" w14:textId="77777777" w:rsidR="00575B5F" w:rsidRPr="00B6353A" w:rsidRDefault="00575B5F">
      <w:pPr>
        <w:pStyle w:val="Standaard1"/>
        <w:rPr>
          <w:rFonts w:asciiTheme="majorHAnsi" w:eastAsia="Calibri" w:hAnsiTheme="majorHAnsi" w:cstheme="majorHAnsi"/>
          <w:sz w:val="22"/>
          <w:szCs w:val="22"/>
        </w:rPr>
      </w:pPr>
    </w:p>
    <w:p w14:paraId="6C38B3D1" w14:textId="77777777" w:rsidR="00575B5F" w:rsidRPr="00B6353A" w:rsidRDefault="003413BD">
      <w:pPr>
        <w:pStyle w:val="Standaard1"/>
        <w:rPr>
          <w:rFonts w:asciiTheme="majorHAnsi" w:eastAsia="Calibri" w:hAnsiTheme="majorHAnsi" w:cstheme="majorHAnsi"/>
          <w:sz w:val="22"/>
          <w:szCs w:val="22"/>
          <w:u w:val="single"/>
        </w:rPr>
      </w:pPr>
      <w:r w:rsidRPr="00B6353A">
        <w:rPr>
          <w:rFonts w:asciiTheme="majorHAnsi" w:eastAsia="Calibri" w:hAnsiTheme="majorHAnsi" w:cstheme="majorHAnsi"/>
          <w:sz w:val="22"/>
          <w:szCs w:val="22"/>
          <w:u w:val="single"/>
        </w:rPr>
        <w:t>Hoe gaan wij hieraan als NWP VP&amp;VS aandacht geven?</w:t>
      </w:r>
    </w:p>
    <w:p w14:paraId="565758D4" w14:textId="77777777" w:rsidR="00575B5F" w:rsidRPr="00B6353A" w:rsidRDefault="003413BD">
      <w:pPr>
        <w:pStyle w:val="Standaard1"/>
        <w:numPr>
          <w:ilvl w:val="0"/>
          <w:numId w:val="5"/>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 xml:space="preserve">Deelnemen aan lopend en komend wetenschappelijk onderzoek; presentatie van onderzoeksresultaten tijdens nascholingen. </w:t>
      </w:r>
    </w:p>
    <w:p w14:paraId="6FF79940" w14:textId="64758474" w:rsidR="00575B5F" w:rsidRPr="00B6353A" w:rsidRDefault="003413BD">
      <w:pPr>
        <w:pStyle w:val="Standaard1"/>
        <w:numPr>
          <w:ilvl w:val="0"/>
          <w:numId w:val="5"/>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Samenwerken met relevante stakeholders: de V&amp;VN, NVN, Parkinson Vereniging, ParkinsonNet</w:t>
      </w:r>
      <w:r w:rsidR="00EB5B3A" w:rsidRPr="00B6353A">
        <w:rPr>
          <w:rFonts w:asciiTheme="majorHAnsi" w:eastAsia="Calibri" w:hAnsiTheme="majorHAnsi" w:cstheme="majorHAnsi"/>
          <w:color w:val="000000"/>
          <w:sz w:val="22"/>
          <w:szCs w:val="22"/>
        </w:rPr>
        <w:t xml:space="preserve"> Coordinatencentrum</w:t>
      </w:r>
      <w:r w:rsidRPr="00B6353A">
        <w:rPr>
          <w:rFonts w:asciiTheme="majorHAnsi" w:eastAsia="Calibri" w:hAnsiTheme="majorHAnsi" w:cstheme="majorHAnsi"/>
          <w:color w:val="000000"/>
          <w:sz w:val="22"/>
          <w:szCs w:val="22"/>
        </w:rPr>
        <w:t>.</w:t>
      </w:r>
    </w:p>
    <w:p w14:paraId="08BF1D19" w14:textId="77777777" w:rsidR="00575B5F" w:rsidRPr="00B6353A" w:rsidRDefault="003413BD">
      <w:pPr>
        <w:pStyle w:val="Standaard1"/>
        <w:numPr>
          <w:ilvl w:val="0"/>
          <w:numId w:val="5"/>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lastRenderedPageBreak/>
        <w:t>Deelnemen aan en stimuleren van onderzoek naar inzet van e-health, robotica en domotica bij de zorg voor patiënten met de ziekte van Parkinson</w:t>
      </w:r>
    </w:p>
    <w:p w14:paraId="26CBEA7A" w14:textId="0C3B7446" w:rsidR="00575B5F" w:rsidRPr="00B6353A" w:rsidRDefault="003413BD">
      <w:pPr>
        <w:pStyle w:val="Standaard1"/>
        <w:numPr>
          <w:ilvl w:val="0"/>
          <w:numId w:val="5"/>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Op de ho</w:t>
      </w:r>
      <w:r w:rsidR="00EB5B3A" w:rsidRPr="00B6353A">
        <w:rPr>
          <w:rFonts w:asciiTheme="majorHAnsi" w:eastAsia="Calibri" w:hAnsiTheme="majorHAnsi" w:cstheme="majorHAnsi"/>
          <w:color w:val="000000"/>
          <w:sz w:val="22"/>
          <w:szCs w:val="22"/>
        </w:rPr>
        <w:t>ogte blijven van de landelijke p</w:t>
      </w:r>
      <w:r w:rsidRPr="00B6353A">
        <w:rPr>
          <w:rFonts w:asciiTheme="majorHAnsi" w:eastAsia="Calibri" w:hAnsiTheme="majorHAnsi" w:cstheme="majorHAnsi"/>
          <w:color w:val="000000"/>
          <w:sz w:val="22"/>
          <w:szCs w:val="22"/>
        </w:rPr>
        <w:t>arkinson onderzoeksagenda en richtlijn ontwikkeling.</w:t>
      </w:r>
    </w:p>
    <w:p w14:paraId="77EF0C1B" w14:textId="77777777" w:rsidR="00575B5F" w:rsidRPr="00B6353A" w:rsidRDefault="003413BD">
      <w:pPr>
        <w:pStyle w:val="Standaard1"/>
        <w:numPr>
          <w:ilvl w:val="0"/>
          <w:numId w:val="5"/>
        </w:numPr>
        <w:pBdr>
          <w:top w:val="nil"/>
          <w:left w:val="nil"/>
          <w:bottom w:val="nil"/>
          <w:right w:val="nil"/>
          <w:between w:val="nil"/>
        </w:pBdr>
        <w:rPr>
          <w:rFonts w:asciiTheme="majorHAnsi" w:hAnsiTheme="majorHAnsi" w:cstheme="majorHAnsi"/>
          <w:color w:val="000000"/>
          <w:sz w:val="22"/>
          <w:szCs w:val="22"/>
        </w:rPr>
      </w:pPr>
      <w:bookmarkStart w:id="9" w:name="_GoBack"/>
      <w:r w:rsidRPr="00B6353A">
        <w:rPr>
          <w:rFonts w:asciiTheme="majorHAnsi" w:eastAsia="Calibri" w:hAnsiTheme="majorHAnsi" w:cstheme="majorHAnsi"/>
          <w:color w:val="000000"/>
          <w:sz w:val="22"/>
          <w:szCs w:val="22"/>
        </w:rPr>
        <w:t>Nascholingen organiseren voor VP&amp;VS.</w:t>
      </w:r>
    </w:p>
    <w:bookmarkEnd w:id="9"/>
    <w:p w14:paraId="28B05415" w14:textId="77777777" w:rsidR="00575B5F" w:rsidRPr="00B6353A" w:rsidRDefault="003413BD">
      <w:pPr>
        <w:pStyle w:val="Standaard1"/>
        <w:numPr>
          <w:ilvl w:val="0"/>
          <w:numId w:val="5"/>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Aansluiten bij en samenwerken met VenVN voor het ontwikkelen van de opleidingsprofielen.</w:t>
      </w:r>
    </w:p>
    <w:p w14:paraId="2B48549C" w14:textId="77777777" w:rsidR="00EB5B3A" w:rsidRPr="00B6353A" w:rsidRDefault="00EB5B3A" w:rsidP="00EB5B3A">
      <w:pPr>
        <w:pStyle w:val="Standaard1"/>
        <w:numPr>
          <w:ilvl w:val="0"/>
          <w:numId w:val="5"/>
        </w:numPr>
        <w:pBdr>
          <w:top w:val="nil"/>
          <w:left w:val="nil"/>
          <w:bottom w:val="nil"/>
          <w:right w:val="nil"/>
          <w:between w:val="nil"/>
        </w:pBdr>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 xml:space="preserve">Subsidieaanvraag schrijven voor en een actieve bijdrage leveren aan de herziening van de mono- en multidisciplinaire parkinsonrichtlijnen. </w:t>
      </w:r>
    </w:p>
    <w:p w14:paraId="0F966F3E" w14:textId="59FFA552" w:rsidR="00575B5F" w:rsidRPr="00B6353A" w:rsidRDefault="003413BD" w:rsidP="00EB5B3A">
      <w:pPr>
        <w:pStyle w:val="Standaard1"/>
        <w:pBdr>
          <w:top w:val="nil"/>
          <w:left w:val="nil"/>
          <w:bottom w:val="nil"/>
          <w:right w:val="nil"/>
          <w:between w:val="nil"/>
        </w:pBdr>
        <w:ind w:left="360"/>
        <w:rPr>
          <w:rFonts w:asciiTheme="majorHAnsi" w:hAnsiTheme="majorHAnsi" w:cstheme="majorHAnsi"/>
          <w:color w:val="000000"/>
          <w:sz w:val="22"/>
          <w:szCs w:val="22"/>
        </w:rPr>
      </w:pPr>
      <w:r w:rsidRPr="00B6353A">
        <w:rPr>
          <w:rFonts w:asciiTheme="majorHAnsi" w:eastAsia="Calibri" w:hAnsiTheme="majorHAnsi" w:cstheme="majorHAnsi"/>
          <w:color w:val="000000"/>
          <w:sz w:val="22"/>
          <w:szCs w:val="22"/>
        </w:rPr>
        <w:t xml:space="preserve"> </w:t>
      </w:r>
    </w:p>
    <w:p w14:paraId="2CFF1223" w14:textId="2D1BC133" w:rsidR="003C0323" w:rsidRPr="00B6353A" w:rsidRDefault="00EC0AC7" w:rsidP="003C0323">
      <w:pPr>
        <w:pStyle w:val="Standaard1"/>
        <w:numPr>
          <w:ilvl w:val="0"/>
          <w:numId w:val="5"/>
        </w:numPr>
        <w:pBdr>
          <w:top w:val="nil"/>
          <w:left w:val="nil"/>
          <w:bottom w:val="nil"/>
          <w:right w:val="nil"/>
          <w:between w:val="nil"/>
        </w:pBdr>
        <w:rPr>
          <w:rFonts w:asciiTheme="majorHAnsi" w:hAnsiTheme="majorHAnsi" w:cstheme="majorHAnsi"/>
          <w:color w:val="000000"/>
          <w:sz w:val="22"/>
          <w:szCs w:val="22"/>
        </w:rPr>
      </w:pPr>
      <w:r w:rsidRPr="00B6353A">
        <w:rPr>
          <w:rFonts w:asciiTheme="majorHAnsi" w:hAnsiTheme="majorHAnsi" w:cstheme="majorHAnsi"/>
          <w:color w:val="000000"/>
          <w:sz w:val="22"/>
          <w:szCs w:val="22"/>
        </w:rPr>
        <w:t xml:space="preserve">Waar mogelijk </w:t>
      </w:r>
      <w:r w:rsidR="003C0323" w:rsidRPr="00B6353A">
        <w:rPr>
          <w:rFonts w:asciiTheme="majorHAnsi" w:hAnsiTheme="majorHAnsi" w:cstheme="majorHAnsi"/>
          <w:color w:val="000000"/>
          <w:sz w:val="22"/>
          <w:szCs w:val="22"/>
        </w:rPr>
        <w:t xml:space="preserve">internationale contacten leggen/verstevigen met </w:t>
      </w:r>
      <w:r w:rsidRPr="00B6353A">
        <w:rPr>
          <w:rFonts w:asciiTheme="majorHAnsi" w:hAnsiTheme="majorHAnsi" w:cstheme="majorHAnsi"/>
          <w:color w:val="000000"/>
          <w:sz w:val="22"/>
          <w:szCs w:val="22"/>
        </w:rPr>
        <w:t>collega parkinsonverpleegkundigen en verpleegkundig specialisten.</w:t>
      </w:r>
    </w:p>
    <w:p w14:paraId="19364730" w14:textId="77777777" w:rsidR="00575B5F" w:rsidRPr="00B6353A" w:rsidRDefault="00575B5F">
      <w:pPr>
        <w:pStyle w:val="Standaard1"/>
        <w:rPr>
          <w:rFonts w:asciiTheme="majorHAnsi" w:eastAsia="Calibri" w:hAnsiTheme="majorHAnsi" w:cstheme="majorHAnsi"/>
          <w:sz w:val="22"/>
          <w:szCs w:val="22"/>
        </w:rPr>
      </w:pPr>
    </w:p>
    <w:p w14:paraId="5255AF9D" w14:textId="77777777" w:rsidR="00575B5F" w:rsidRPr="00B6353A" w:rsidRDefault="00575B5F">
      <w:pPr>
        <w:pStyle w:val="Standaard1"/>
        <w:rPr>
          <w:rFonts w:asciiTheme="majorHAnsi" w:eastAsia="Calibri" w:hAnsiTheme="majorHAnsi" w:cstheme="majorHAnsi"/>
          <w:sz w:val="22"/>
          <w:szCs w:val="22"/>
        </w:rPr>
      </w:pPr>
    </w:p>
    <w:p w14:paraId="3C3EF633" w14:textId="77777777" w:rsidR="00575B5F" w:rsidRPr="00B6353A" w:rsidRDefault="00575B5F">
      <w:pPr>
        <w:pStyle w:val="Standaard1"/>
        <w:rPr>
          <w:rFonts w:asciiTheme="majorHAnsi" w:eastAsia="Calibri" w:hAnsiTheme="majorHAnsi" w:cstheme="majorHAnsi"/>
          <w:sz w:val="22"/>
          <w:szCs w:val="22"/>
        </w:rPr>
      </w:pPr>
    </w:p>
    <w:p w14:paraId="5677C609" w14:textId="77777777" w:rsidR="00575B5F" w:rsidRPr="00B6353A" w:rsidRDefault="003413BD">
      <w:pPr>
        <w:pStyle w:val="Kop2"/>
        <w:rPr>
          <w:rFonts w:asciiTheme="majorHAnsi" w:hAnsiTheme="majorHAnsi" w:cstheme="majorHAnsi"/>
        </w:rPr>
      </w:pPr>
      <w:r w:rsidRPr="00B6353A">
        <w:rPr>
          <w:rFonts w:asciiTheme="majorHAnsi" w:hAnsiTheme="majorHAnsi" w:cstheme="majorHAnsi"/>
        </w:rPr>
        <w:t>Literatuur</w:t>
      </w:r>
    </w:p>
    <w:p w14:paraId="4BF53A5C" w14:textId="77777777" w:rsidR="00575B5F" w:rsidRPr="00B6353A" w:rsidRDefault="003413BD">
      <w:pPr>
        <w:pStyle w:val="Kop2"/>
        <w:rPr>
          <w:rFonts w:asciiTheme="majorHAnsi" w:hAnsiTheme="majorHAnsi" w:cstheme="majorHAnsi"/>
        </w:rPr>
      </w:pPr>
      <w:r w:rsidRPr="00B6353A">
        <w:rPr>
          <w:rFonts w:asciiTheme="majorHAnsi" w:hAnsiTheme="majorHAnsi" w:cstheme="majorHAnsi"/>
        </w:rPr>
        <w:t xml:space="preserve">  </w:t>
      </w:r>
    </w:p>
    <w:p w14:paraId="19CCB543" w14:textId="77777777" w:rsidR="00575B5F" w:rsidRPr="00B6353A" w:rsidRDefault="003413BD">
      <w:pPr>
        <w:pStyle w:val="Kop2"/>
        <w:rPr>
          <w:rFonts w:asciiTheme="majorHAnsi" w:eastAsia="Calibri" w:hAnsiTheme="majorHAnsi" w:cstheme="majorHAnsi"/>
          <w:b w:val="0"/>
        </w:rPr>
      </w:pPr>
      <w:r w:rsidRPr="00B6353A">
        <w:rPr>
          <w:rFonts w:asciiTheme="majorHAnsi" w:eastAsia="Calibri" w:hAnsiTheme="majorHAnsi" w:cstheme="majorHAnsi"/>
          <w:b w:val="0"/>
        </w:rPr>
        <w:t>Richtlijn Verpleegkundige zorg bij de ziekte van Parkinson (2015)</w:t>
      </w:r>
    </w:p>
    <w:p w14:paraId="455E557B" w14:textId="5F3CF3F5" w:rsidR="00575B5F" w:rsidRPr="00B6353A" w:rsidRDefault="00AF1693" w:rsidP="00AF1693">
      <w:pPr>
        <w:pStyle w:val="Kop2"/>
        <w:rPr>
          <w:rFonts w:asciiTheme="majorHAnsi" w:eastAsia="Calibri" w:hAnsiTheme="majorHAnsi" w:cstheme="majorHAnsi"/>
          <w:b w:val="0"/>
        </w:rPr>
      </w:pPr>
      <w:r w:rsidRPr="00B6353A">
        <w:rPr>
          <w:rFonts w:asciiTheme="majorHAnsi" w:eastAsia="Calibri" w:hAnsiTheme="majorHAnsi" w:cstheme="majorHAnsi"/>
          <w:b w:val="0"/>
        </w:rPr>
        <w:t>M</w:t>
      </w:r>
      <w:r w:rsidR="003413BD" w:rsidRPr="00B6353A">
        <w:rPr>
          <w:rFonts w:asciiTheme="majorHAnsi" w:eastAsia="Calibri" w:hAnsiTheme="majorHAnsi" w:cstheme="majorHAnsi"/>
          <w:b w:val="0"/>
        </w:rPr>
        <w:t xml:space="preserve">ultidisciplinaire </w:t>
      </w:r>
      <w:r w:rsidRPr="00B6353A">
        <w:rPr>
          <w:rFonts w:asciiTheme="majorHAnsi" w:eastAsia="Calibri" w:hAnsiTheme="majorHAnsi" w:cstheme="majorHAnsi"/>
          <w:b w:val="0"/>
        </w:rPr>
        <w:t>richtlijn Ziekte van Parkinson (2010)</w:t>
      </w:r>
    </w:p>
    <w:p w14:paraId="4F021DE8" w14:textId="4E7A4D0F" w:rsidR="003413BD" w:rsidRPr="00B6353A" w:rsidRDefault="00B6353A">
      <w:pPr>
        <w:pStyle w:val="Kop2"/>
        <w:rPr>
          <w:rFonts w:asciiTheme="majorHAnsi" w:eastAsia="Calibri" w:hAnsiTheme="majorHAnsi" w:cstheme="majorHAnsi"/>
          <w:b w:val="0"/>
        </w:rPr>
      </w:pPr>
      <w:hyperlink r:id="rId10" w:history="1">
        <w:r w:rsidR="00EB5B3A" w:rsidRPr="00B6353A">
          <w:rPr>
            <w:rStyle w:val="Hyperlink"/>
            <w:rFonts w:asciiTheme="majorHAnsi" w:eastAsia="Calibri" w:hAnsiTheme="majorHAnsi" w:cstheme="majorHAnsi"/>
          </w:rPr>
          <w:t>www.parkinsonnext.nl</w:t>
        </w:r>
      </w:hyperlink>
    </w:p>
    <w:p w14:paraId="1F423F66" w14:textId="77777777" w:rsidR="003413BD" w:rsidRPr="00B6353A" w:rsidRDefault="00B6353A" w:rsidP="003413BD">
      <w:pPr>
        <w:pStyle w:val="Standaard1"/>
        <w:rPr>
          <w:rFonts w:asciiTheme="majorHAnsi" w:hAnsiTheme="majorHAnsi" w:cstheme="majorHAnsi"/>
          <w:sz w:val="22"/>
          <w:szCs w:val="22"/>
        </w:rPr>
      </w:pPr>
      <w:hyperlink r:id="rId11" w:history="1">
        <w:r w:rsidR="003413BD" w:rsidRPr="00B6353A">
          <w:rPr>
            <w:rStyle w:val="Hyperlink"/>
            <w:rFonts w:asciiTheme="majorHAnsi" w:hAnsiTheme="majorHAnsi" w:cstheme="majorHAnsi"/>
            <w:sz w:val="22"/>
            <w:szCs w:val="22"/>
          </w:rPr>
          <w:t>www.ParkinsonNet.nl</w:t>
        </w:r>
      </w:hyperlink>
    </w:p>
    <w:p w14:paraId="4B86F808" w14:textId="77777777" w:rsidR="00575B5F" w:rsidRPr="00B6353A" w:rsidRDefault="003413BD" w:rsidP="003413BD">
      <w:pPr>
        <w:pStyle w:val="Standaard1"/>
        <w:rPr>
          <w:rFonts w:asciiTheme="majorHAnsi" w:hAnsiTheme="majorHAnsi" w:cstheme="majorHAnsi"/>
          <w:sz w:val="22"/>
          <w:szCs w:val="22"/>
        </w:rPr>
      </w:pPr>
      <w:r w:rsidRPr="00B6353A">
        <w:rPr>
          <w:rFonts w:asciiTheme="majorHAnsi" w:hAnsiTheme="majorHAnsi" w:cstheme="majorHAnsi"/>
          <w:sz w:val="22"/>
          <w:szCs w:val="22"/>
        </w:rPr>
        <w:t>VenVN.nl</w:t>
      </w:r>
    </w:p>
    <w:sectPr w:rsidR="00575B5F" w:rsidRPr="00B6353A" w:rsidSect="00575B5F">
      <w:footerReference w:type="even" r:id="rId12"/>
      <w:footerReference w:type="default" r:id="rId13"/>
      <w:pgSz w:w="11906" w:h="16838"/>
      <w:pgMar w:top="1440" w:right="1800" w:bottom="144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62CC8" w14:textId="77777777" w:rsidR="00B15860" w:rsidRDefault="00B15860">
      <w:r>
        <w:separator/>
      </w:r>
    </w:p>
  </w:endnote>
  <w:endnote w:type="continuationSeparator" w:id="0">
    <w:p w14:paraId="1638AFC1" w14:textId="77777777" w:rsidR="00B15860" w:rsidRDefault="00B1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F9DF" w14:textId="77777777" w:rsidR="00B15860" w:rsidRDefault="00B15860">
    <w:pPr>
      <w:pStyle w:val="Standaard1"/>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F889B21" w14:textId="77777777" w:rsidR="00B15860" w:rsidRDefault="00B15860">
    <w:pPr>
      <w:pStyle w:val="Standaard1"/>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D3DF" w14:textId="13E66C4C" w:rsidR="00B15860" w:rsidRDefault="00B15860">
    <w:pPr>
      <w:pStyle w:val="Standaard1"/>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6353A">
      <w:rPr>
        <w:noProof/>
        <w:color w:val="000000"/>
      </w:rPr>
      <w:t>8</w:t>
    </w:r>
    <w:r>
      <w:rPr>
        <w:color w:val="000000"/>
      </w:rPr>
      <w:fldChar w:fldCharType="end"/>
    </w:r>
  </w:p>
  <w:p w14:paraId="5380B9B9" w14:textId="77777777" w:rsidR="00B15860" w:rsidRDefault="00B15860">
    <w:pPr>
      <w:pStyle w:val="Standaard1"/>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9F4E" w14:textId="77777777" w:rsidR="00B15860" w:rsidRDefault="00B15860">
      <w:r>
        <w:separator/>
      </w:r>
    </w:p>
  </w:footnote>
  <w:footnote w:type="continuationSeparator" w:id="0">
    <w:p w14:paraId="734DAD3A" w14:textId="77777777" w:rsidR="00B15860" w:rsidRDefault="00B15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CE5"/>
    <w:multiLevelType w:val="multilevel"/>
    <w:tmpl w:val="42BCB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1931AA"/>
    <w:multiLevelType w:val="multilevel"/>
    <w:tmpl w:val="EB887246"/>
    <w:lvl w:ilvl="0">
      <w:start w:val="1"/>
      <w:numFmt w:val="decimal"/>
      <w:lvlText w:val="%1."/>
      <w:lvlJc w:val="left"/>
      <w:pPr>
        <w:ind w:left="927"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A541182"/>
    <w:multiLevelType w:val="multilevel"/>
    <w:tmpl w:val="91829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1E255B"/>
    <w:multiLevelType w:val="multilevel"/>
    <w:tmpl w:val="B3C40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1C268A"/>
    <w:multiLevelType w:val="multilevel"/>
    <w:tmpl w:val="4DAC2BA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8E7DE8"/>
    <w:multiLevelType w:val="multilevel"/>
    <w:tmpl w:val="DCCE7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4B7F90"/>
    <w:multiLevelType w:val="multilevel"/>
    <w:tmpl w:val="B566BBC2"/>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6"/>
  </w:num>
  <w:num w:numId="2">
    <w:abstractNumId w:val="4"/>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5F"/>
    <w:rsid w:val="00006EDF"/>
    <w:rsid w:val="000E780E"/>
    <w:rsid w:val="00105E8B"/>
    <w:rsid w:val="001717DB"/>
    <w:rsid w:val="00181668"/>
    <w:rsid w:val="001A375F"/>
    <w:rsid w:val="001A4172"/>
    <w:rsid w:val="00314E7F"/>
    <w:rsid w:val="00315858"/>
    <w:rsid w:val="003413BD"/>
    <w:rsid w:val="003C0323"/>
    <w:rsid w:val="00400752"/>
    <w:rsid w:val="004A570F"/>
    <w:rsid w:val="00575B5F"/>
    <w:rsid w:val="00610BD9"/>
    <w:rsid w:val="00637A47"/>
    <w:rsid w:val="006E69B4"/>
    <w:rsid w:val="007B3117"/>
    <w:rsid w:val="007B4B71"/>
    <w:rsid w:val="00880B22"/>
    <w:rsid w:val="008D50D3"/>
    <w:rsid w:val="00AA1D42"/>
    <w:rsid w:val="00AE0D31"/>
    <w:rsid w:val="00AF1693"/>
    <w:rsid w:val="00B15860"/>
    <w:rsid w:val="00B31DBD"/>
    <w:rsid w:val="00B6353A"/>
    <w:rsid w:val="00B6385E"/>
    <w:rsid w:val="00C369B1"/>
    <w:rsid w:val="00EB5B3A"/>
    <w:rsid w:val="00EC0AC7"/>
    <w:rsid w:val="00EC5512"/>
    <w:rsid w:val="00F4349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BFD1"/>
  <w15:docId w15:val="{D3EBCB29-04FC-41A1-8286-72EB19FD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1"/>
    <w:next w:val="Standaard1"/>
    <w:rsid w:val="00575B5F"/>
    <w:pPr>
      <w:keepNext/>
      <w:outlineLvl w:val="0"/>
    </w:pPr>
    <w:rPr>
      <w:b/>
      <w:sz w:val="24"/>
      <w:szCs w:val="24"/>
    </w:rPr>
  </w:style>
  <w:style w:type="paragraph" w:styleId="Kop2">
    <w:name w:val="heading 2"/>
    <w:basedOn w:val="Standaard1"/>
    <w:next w:val="Standaard1"/>
    <w:rsid w:val="00575B5F"/>
    <w:pPr>
      <w:keepNext/>
      <w:outlineLvl w:val="1"/>
    </w:pPr>
    <w:rPr>
      <w:b/>
      <w:sz w:val="22"/>
      <w:szCs w:val="22"/>
    </w:rPr>
  </w:style>
  <w:style w:type="paragraph" w:styleId="Kop3">
    <w:name w:val="heading 3"/>
    <w:basedOn w:val="Standaard1"/>
    <w:next w:val="Standaard1"/>
    <w:rsid w:val="00575B5F"/>
    <w:pPr>
      <w:keepNext/>
      <w:outlineLvl w:val="2"/>
    </w:pPr>
    <w:rPr>
      <w:b/>
    </w:rPr>
  </w:style>
  <w:style w:type="paragraph" w:styleId="Kop4">
    <w:name w:val="heading 4"/>
    <w:basedOn w:val="Standaard1"/>
    <w:next w:val="Standaard1"/>
    <w:rsid w:val="00575B5F"/>
    <w:pPr>
      <w:spacing w:before="200"/>
      <w:outlineLvl w:val="3"/>
    </w:pPr>
    <w:rPr>
      <w:b/>
      <w:i/>
    </w:rPr>
  </w:style>
  <w:style w:type="paragraph" w:styleId="Kop5">
    <w:name w:val="heading 5"/>
    <w:basedOn w:val="Standaard1"/>
    <w:next w:val="Standaard1"/>
    <w:rsid w:val="00575B5F"/>
    <w:pPr>
      <w:keepNext/>
      <w:keepLines/>
      <w:spacing w:before="200"/>
      <w:outlineLvl w:val="4"/>
    </w:pPr>
    <w:rPr>
      <w:i/>
    </w:rPr>
  </w:style>
  <w:style w:type="paragraph" w:styleId="Kop6">
    <w:name w:val="heading 6"/>
    <w:basedOn w:val="Standaard1"/>
    <w:next w:val="Standaard1"/>
    <w:rsid w:val="00575B5F"/>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575B5F"/>
  </w:style>
  <w:style w:type="table" w:customStyle="1" w:styleId="TableNormal">
    <w:name w:val="Table Normal"/>
    <w:rsid w:val="00575B5F"/>
    <w:tblPr>
      <w:tblCellMar>
        <w:top w:w="0" w:type="dxa"/>
        <w:left w:w="0" w:type="dxa"/>
        <w:bottom w:w="0" w:type="dxa"/>
        <w:right w:w="0" w:type="dxa"/>
      </w:tblCellMar>
    </w:tblPr>
  </w:style>
  <w:style w:type="paragraph" w:styleId="Titel">
    <w:name w:val="Title"/>
    <w:basedOn w:val="Standaard1"/>
    <w:next w:val="Standaard1"/>
    <w:rsid w:val="00575B5F"/>
    <w:pPr>
      <w:keepNext/>
      <w:keepLines/>
      <w:spacing w:before="480" w:after="120"/>
    </w:pPr>
    <w:rPr>
      <w:b/>
      <w:sz w:val="72"/>
      <w:szCs w:val="72"/>
    </w:rPr>
  </w:style>
  <w:style w:type="paragraph" w:styleId="Ondertitel">
    <w:name w:val="Subtitle"/>
    <w:basedOn w:val="Standaard1"/>
    <w:next w:val="Standaard1"/>
    <w:rsid w:val="00575B5F"/>
    <w:pPr>
      <w:keepNext/>
      <w:keepLines/>
      <w:spacing w:before="360" w:after="80"/>
    </w:pPr>
    <w:rPr>
      <w:rFonts w:ascii="Georgia" w:eastAsia="Georgia" w:hAnsi="Georgia" w:cs="Georgia"/>
      <w:i/>
      <w:color w:val="666666"/>
      <w:sz w:val="48"/>
      <w:szCs w:val="48"/>
    </w:rPr>
  </w:style>
  <w:style w:type="character" w:styleId="Verwijzingopmerking">
    <w:name w:val="annotation reference"/>
    <w:basedOn w:val="Standaardalinea-lettertype"/>
    <w:uiPriority w:val="99"/>
    <w:semiHidden/>
    <w:unhideWhenUsed/>
    <w:rsid w:val="003413BD"/>
    <w:rPr>
      <w:sz w:val="18"/>
      <w:szCs w:val="18"/>
    </w:rPr>
  </w:style>
  <w:style w:type="paragraph" w:styleId="Tekstopmerking">
    <w:name w:val="annotation text"/>
    <w:basedOn w:val="Standaard"/>
    <w:link w:val="TekstopmerkingChar"/>
    <w:uiPriority w:val="99"/>
    <w:semiHidden/>
    <w:unhideWhenUsed/>
    <w:rsid w:val="003413BD"/>
    <w:rPr>
      <w:sz w:val="24"/>
      <w:szCs w:val="24"/>
    </w:rPr>
  </w:style>
  <w:style w:type="character" w:customStyle="1" w:styleId="TekstopmerkingChar">
    <w:name w:val="Tekst opmerking Char"/>
    <w:basedOn w:val="Standaardalinea-lettertype"/>
    <w:link w:val="Tekstopmerking"/>
    <w:uiPriority w:val="99"/>
    <w:semiHidden/>
    <w:rsid w:val="003413BD"/>
    <w:rPr>
      <w:sz w:val="24"/>
      <w:szCs w:val="24"/>
    </w:rPr>
  </w:style>
  <w:style w:type="paragraph" w:styleId="Onderwerpvanopmerking">
    <w:name w:val="annotation subject"/>
    <w:basedOn w:val="Tekstopmerking"/>
    <w:next w:val="Tekstopmerking"/>
    <w:link w:val="OnderwerpvanopmerkingChar"/>
    <w:uiPriority w:val="99"/>
    <w:semiHidden/>
    <w:unhideWhenUsed/>
    <w:rsid w:val="003413BD"/>
    <w:rPr>
      <w:b/>
      <w:bCs/>
      <w:sz w:val="20"/>
      <w:szCs w:val="20"/>
    </w:rPr>
  </w:style>
  <w:style w:type="character" w:customStyle="1" w:styleId="OnderwerpvanopmerkingChar">
    <w:name w:val="Onderwerp van opmerking Char"/>
    <w:basedOn w:val="TekstopmerkingChar"/>
    <w:link w:val="Onderwerpvanopmerking"/>
    <w:uiPriority w:val="99"/>
    <w:semiHidden/>
    <w:rsid w:val="003413BD"/>
    <w:rPr>
      <w:b/>
      <w:bCs/>
      <w:sz w:val="24"/>
      <w:szCs w:val="24"/>
    </w:rPr>
  </w:style>
  <w:style w:type="paragraph" w:styleId="Ballontekst">
    <w:name w:val="Balloon Text"/>
    <w:basedOn w:val="Standaard"/>
    <w:link w:val="BallontekstChar"/>
    <w:uiPriority w:val="99"/>
    <w:semiHidden/>
    <w:unhideWhenUsed/>
    <w:rsid w:val="003413B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3413BD"/>
    <w:rPr>
      <w:rFonts w:ascii="Lucida Grande" w:hAnsi="Lucida Grande"/>
      <w:sz w:val="18"/>
      <w:szCs w:val="18"/>
    </w:rPr>
  </w:style>
  <w:style w:type="character" w:styleId="Hyperlink">
    <w:name w:val="Hyperlink"/>
    <w:basedOn w:val="Standaardalinea-lettertype"/>
    <w:uiPriority w:val="99"/>
    <w:unhideWhenUsed/>
    <w:rsid w:val="003413BD"/>
    <w:rPr>
      <w:color w:val="0000FF" w:themeColor="hyperlink"/>
      <w:u w:val="single"/>
    </w:rPr>
  </w:style>
  <w:style w:type="paragraph" w:styleId="Koptekst">
    <w:name w:val="header"/>
    <w:basedOn w:val="Standaard"/>
    <w:link w:val="KoptekstChar"/>
    <w:uiPriority w:val="99"/>
    <w:unhideWhenUsed/>
    <w:rsid w:val="00637A47"/>
    <w:pPr>
      <w:tabs>
        <w:tab w:val="center" w:pos="4536"/>
        <w:tab w:val="right" w:pos="9072"/>
      </w:tabs>
    </w:pPr>
  </w:style>
  <w:style w:type="character" w:customStyle="1" w:styleId="KoptekstChar">
    <w:name w:val="Koptekst Char"/>
    <w:basedOn w:val="Standaardalinea-lettertype"/>
    <w:link w:val="Koptekst"/>
    <w:uiPriority w:val="99"/>
    <w:rsid w:val="00637A47"/>
  </w:style>
  <w:style w:type="paragraph" w:styleId="Voettekst">
    <w:name w:val="footer"/>
    <w:basedOn w:val="Standaard"/>
    <w:link w:val="VoettekstChar"/>
    <w:uiPriority w:val="99"/>
    <w:unhideWhenUsed/>
    <w:rsid w:val="00637A47"/>
    <w:pPr>
      <w:tabs>
        <w:tab w:val="center" w:pos="4536"/>
        <w:tab w:val="right" w:pos="9072"/>
      </w:tabs>
    </w:pPr>
  </w:style>
  <w:style w:type="character" w:customStyle="1" w:styleId="VoettekstChar">
    <w:name w:val="Voettekst Char"/>
    <w:basedOn w:val="Standaardalinea-lettertype"/>
    <w:link w:val="Voettekst"/>
    <w:uiPriority w:val="99"/>
    <w:rsid w:val="0063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venvn.nl/Portals/1/Nieuws/2016%20Documenten/richtlijn%20vpk%20zorg%20bij%20parkinson.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kinsonNet.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rkinsonnext.nl" TargetMode="External"/><Relationship Id="rId4" Type="http://schemas.openxmlformats.org/officeDocument/2006/relationships/webSettings" Target="webSettings.xml"/><Relationship Id="rId9" Type="http://schemas.openxmlformats.org/officeDocument/2006/relationships/hyperlink" Target="http://www.parkinsonnext.n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3141</Words>
  <Characters>17279</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Daeter</dc:creator>
  <cp:lastModifiedBy>Weide - Nagelmaeker, Ester van der</cp:lastModifiedBy>
  <cp:revision>6</cp:revision>
  <dcterms:created xsi:type="dcterms:W3CDTF">2019-12-02T13:45:00Z</dcterms:created>
  <dcterms:modified xsi:type="dcterms:W3CDTF">2020-01-22T10:38:00Z</dcterms:modified>
</cp:coreProperties>
</file>